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9CB" w:rsidRPr="006534BF" w:rsidRDefault="004D49CB">
      <w:pPr>
        <w:widowControl w:val="0"/>
        <w:autoSpaceDE w:val="0"/>
        <w:autoSpaceDN w:val="0"/>
        <w:adjustRightInd w:val="0"/>
        <w:jc w:val="both"/>
        <w:outlineLvl w:val="0"/>
        <w:rPr>
          <w:rFonts w:ascii="Times New Roman" w:hAnsi="Times New Roman" w:cs="Times New Roman"/>
          <w:sz w:val="24"/>
          <w:szCs w:val="24"/>
        </w:rPr>
      </w:pPr>
    </w:p>
    <w:p w:rsidR="004D49CB" w:rsidRPr="006534BF" w:rsidRDefault="004D49CB">
      <w:pPr>
        <w:widowControl w:val="0"/>
        <w:autoSpaceDE w:val="0"/>
        <w:autoSpaceDN w:val="0"/>
        <w:adjustRightInd w:val="0"/>
        <w:outlineLvl w:val="0"/>
        <w:rPr>
          <w:rFonts w:ascii="Times New Roman" w:hAnsi="Times New Roman" w:cs="Times New Roman"/>
          <w:sz w:val="24"/>
          <w:szCs w:val="24"/>
        </w:rPr>
      </w:pPr>
      <w:bookmarkStart w:id="0" w:name="Par1"/>
      <w:bookmarkEnd w:id="0"/>
      <w:r w:rsidRPr="006534BF">
        <w:rPr>
          <w:rFonts w:ascii="Times New Roman" w:hAnsi="Times New Roman" w:cs="Times New Roman"/>
          <w:sz w:val="24"/>
          <w:szCs w:val="24"/>
        </w:rPr>
        <w:t>Зарегистрировано в Минюсте России 23 мая 2014 г. N 32408</w:t>
      </w:r>
    </w:p>
    <w:p w:rsidR="004D49CB" w:rsidRPr="006534BF" w:rsidRDefault="004D49CB">
      <w:pPr>
        <w:widowControl w:val="0"/>
        <w:pBdr>
          <w:bottom w:val="single" w:sz="6" w:space="0" w:color="auto"/>
        </w:pBdr>
        <w:autoSpaceDE w:val="0"/>
        <w:autoSpaceDN w:val="0"/>
        <w:adjustRightInd w:val="0"/>
        <w:rPr>
          <w:rFonts w:ascii="Times New Roman" w:hAnsi="Times New Roman" w:cs="Times New Roman"/>
          <w:sz w:val="24"/>
          <w:szCs w:val="24"/>
        </w:rPr>
      </w:pP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МИНИСТЕРСТВО ОБРАЗОВАНИЯ И НАУКИ РОССИЙСКОЙ ФЕДЕРАЦИИ</w:t>
      </w: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ПРИКАЗ</w:t>
      </w: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от 7 апреля 2014 г. N 276</w:t>
      </w: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ОБ УТВЕРЖДЕНИИ ПОРЯДКА</w:t>
      </w: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ПРОВЕДЕНИЯ АТТЕСТАЦИИ ПЕДАГОГИЧЕСКИХ РАБОТНИКОВ</w:t>
      </w: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ОРГАНИЗАЦИЙ, ОСУЩЕСТВЛЯЮЩИХ ОБРАЗОВАТЕЛЬНУЮ ДЕЯТЕЛЬНОСТЬ</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proofErr w:type="gramStart"/>
      <w:r w:rsidRPr="006534BF">
        <w:rPr>
          <w:rFonts w:ascii="Times New Roman" w:hAnsi="Times New Roman" w:cs="Times New Roman"/>
          <w:sz w:val="24"/>
          <w:szCs w:val="24"/>
        </w:rPr>
        <w:t xml:space="preserve">В соответствии с </w:t>
      </w:r>
      <w:hyperlink r:id="rId5" w:history="1">
        <w:r w:rsidRPr="006534BF">
          <w:rPr>
            <w:rFonts w:ascii="Times New Roman" w:hAnsi="Times New Roman" w:cs="Times New Roman"/>
            <w:color w:val="0000FF"/>
            <w:sz w:val="24"/>
            <w:szCs w:val="24"/>
          </w:rPr>
          <w:t>частью 4 статьи 49</w:t>
        </w:r>
      </w:hyperlink>
      <w:r w:rsidRPr="006534BF">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6534BF">
        <w:rPr>
          <w:rFonts w:ascii="Times New Roman" w:hAnsi="Times New Roman" w:cs="Times New Roman"/>
          <w:sz w:val="24"/>
          <w:szCs w:val="24"/>
        </w:rPr>
        <w:t xml:space="preserve"> </w:t>
      </w:r>
      <w:proofErr w:type="gramStart"/>
      <w:r w:rsidRPr="006534BF">
        <w:rPr>
          <w:rFonts w:ascii="Times New Roman" w:hAnsi="Times New Roman" w:cs="Times New Roman"/>
          <w:sz w:val="24"/>
          <w:szCs w:val="24"/>
        </w:rPr>
        <w:t xml:space="preserve">2014, N 6, ст. 562, ст. 566) и </w:t>
      </w:r>
      <w:hyperlink r:id="rId6" w:history="1">
        <w:r w:rsidRPr="006534BF">
          <w:rPr>
            <w:rFonts w:ascii="Times New Roman" w:hAnsi="Times New Roman" w:cs="Times New Roman"/>
            <w:color w:val="0000FF"/>
            <w:sz w:val="24"/>
            <w:szCs w:val="24"/>
          </w:rPr>
          <w:t>подпунктом 5.2.28</w:t>
        </w:r>
      </w:hyperlink>
      <w:r w:rsidRPr="006534BF">
        <w:rPr>
          <w:rFonts w:ascii="Times New Roman" w:hAnsi="Times New Roman" w:cs="Times New Roman"/>
          <w:sz w:val="24"/>
          <w:szCs w:val="24"/>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6534BF">
        <w:rPr>
          <w:rFonts w:ascii="Times New Roman" w:hAnsi="Times New Roman" w:cs="Times New Roman"/>
          <w:sz w:val="24"/>
          <w:szCs w:val="24"/>
        </w:rPr>
        <w:t xml:space="preserve"> </w:t>
      </w:r>
      <w:proofErr w:type="gramStart"/>
      <w:r w:rsidRPr="006534BF">
        <w:rPr>
          <w:rFonts w:ascii="Times New Roman" w:hAnsi="Times New Roman" w:cs="Times New Roman"/>
          <w:sz w:val="24"/>
          <w:szCs w:val="24"/>
        </w:rPr>
        <w:t>N 6, ст. 582), приказываю:</w:t>
      </w:r>
      <w:proofErr w:type="gramEnd"/>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bookmarkStart w:id="1" w:name="Par14"/>
      <w:bookmarkEnd w:id="1"/>
      <w:r w:rsidRPr="006534BF">
        <w:rPr>
          <w:rFonts w:ascii="Times New Roman" w:hAnsi="Times New Roman" w:cs="Times New Roman"/>
          <w:sz w:val="24"/>
          <w:szCs w:val="24"/>
        </w:rPr>
        <w:t xml:space="preserve">1. Утвердить по согласованию с Министерством труда и социальной защиты Российской Федерации прилагаемый </w:t>
      </w:r>
      <w:hyperlink w:anchor="Par32" w:history="1">
        <w:r w:rsidRPr="006534BF">
          <w:rPr>
            <w:rFonts w:ascii="Times New Roman" w:hAnsi="Times New Roman" w:cs="Times New Roman"/>
            <w:color w:val="0000FF"/>
            <w:sz w:val="24"/>
            <w:szCs w:val="24"/>
          </w:rPr>
          <w:t>Порядок</w:t>
        </w:r>
      </w:hyperlink>
      <w:r w:rsidRPr="006534BF">
        <w:rPr>
          <w:rFonts w:ascii="Times New Roman" w:hAnsi="Times New Roman" w:cs="Times New Roman"/>
          <w:sz w:val="24"/>
          <w:szCs w:val="24"/>
        </w:rPr>
        <w:t xml:space="preserve"> проведения аттестации педагогических работников организаций, осуществляющих образовательную деятельность.</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w:anchor="Par32" w:history="1">
        <w:r w:rsidRPr="006534BF">
          <w:rPr>
            <w:rFonts w:ascii="Times New Roman" w:hAnsi="Times New Roman" w:cs="Times New Roman"/>
            <w:color w:val="0000FF"/>
            <w:sz w:val="24"/>
            <w:szCs w:val="24"/>
          </w:rPr>
          <w:t>Порядка</w:t>
        </w:r>
      </w:hyperlink>
      <w:r w:rsidRPr="006534BF">
        <w:rPr>
          <w:rFonts w:ascii="Times New Roman" w:hAnsi="Times New Roman" w:cs="Times New Roman"/>
          <w:sz w:val="24"/>
          <w:szCs w:val="24"/>
        </w:rPr>
        <w:t xml:space="preserve">, указанного в </w:t>
      </w:r>
      <w:hyperlink w:anchor="Par14" w:history="1">
        <w:r w:rsidRPr="006534BF">
          <w:rPr>
            <w:rFonts w:ascii="Times New Roman" w:hAnsi="Times New Roman" w:cs="Times New Roman"/>
            <w:color w:val="0000FF"/>
            <w:sz w:val="24"/>
            <w:szCs w:val="24"/>
          </w:rPr>
          <w:t>пункте 1</w:t>
        </w:r>
      </w:hyperlink>
      <w:r w:rsidRPr="006534BF">
        <w:rPr>
          <w:rFonts w:ascii="Times New Roman" w:hAnsi="Times New Roman" w:cs="Times New Roman"/>
          <w:sz w:val="24"/>
          <w:szCs w:val="24"/>
        </w:rPr>
        <w:t xml:space="preserve"> настоящего приказа, сохраняются в течение срока, на который они были установлены.</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3. Признать утратившим силу </w:t>
      </w:r>
      <w:hyperlink r:id="rId7" w:history="1">
        <w:r w:rsidRPr="006534BF">
          <w:rPr>
            <w:rFonts w:ascii="Times New Roman" w:hAnsi="Times New Roman" w:cs="Times New Roman"/>
            <w:color w:val="0000FF"/>
            <w:sz w:val="24"/>
            <w:szCs w:val="24"/>
          </w:rPr>
          <w:t>приказ</w:t>
        </w:r>
      </w:hyperlink>
      <w:r w:rsidRPr="006534BF">
        <w:rPr>
          <w:rFonts w:ascii="Times New Roman" w:hAnsi="Times New Roman" w:cs="Times New Roman"/>
          <w:sz w:val="24"/>
          <w:szCs w:val="24"/>
        </w:rPr>
        <w:t xml:space="preserve">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right"/>
        <w:rPr>
          <w:rFonts w:ascii="Times New Roman" w:hAnsi="Times New Roman" w:cs="Times New Roman"/>
          <w:sz w:val="24"/>
          <w:szCs w:val="24"/>
        </w:rPr>
      </w:pPr>
      <w:r w:rsidRPr="006534BF">
        <w:rPr>
          <w:rFonts w:ascii="Times New Roman" w:hAnsi="Times New Roman" w:cs="Times New Roman"/>
          <w:sz w:val="24"/>
          <w:szCs w:val="24"/>
        </w:rPr>
        <w:t>Министр</w:t>
      </w:r>
    </w:p>
    <w:p w:rsidR="004D49CB" w:rsidRPr="006534BF" w:rsidRDefault="004D49CB">
      <w:pPr>
        <w:widowControl w:val="0"/>
        <w:autoSpaceDE w:val="0"/>
        <w:autoSpaceDN w:val="0"/>
        <w:adjustRightInd w:val="0"/>
        <w:jc w:val="right"/>
        <w:rPr>
          <w:rFonts w:ascii="Times New Roman" w:hAnsi="Times New Roman" w:cs="Times New Roman"/>
          <w:sz w:val="24"/>
          <w:szCs w:val="24"/>
        </w:rPr>
      </w:pPr>
      <w:r w:rsidRPr="006534BF">
        <w:rPr>
          <w:rFonts w:ascii="Times New Roman" w:hAnsi="Times New Roman" w:cs="Times New Roman"/>
          <w:sz w:val="24"/>
          <w:szCs w:val="24"/>
        </w:rPr>
        <w:t>Д.В.ЛИВАНОВ</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6534BF" w:rsidRPr="006534BF" w:rsidRDefault="006534BF">
      <w:pPr>
        <w:rPr>
          <w:rFonts w:ascii="Times New Roman" w:hAnsi="Times New Roman" w:cs="Times New Roman"/>
          <w:sz w:val="24"/>
          <w:szCs w:val="24"/>
        </w:rPr>
      </w:pPr>
      <w:bookmarkStart w:id="2" w:name="Par25"/>
      <w:bookmarkEnd w:id="2"/>
      <w:r w:rsidRPr="006534BF">
        <w:rPr>
          <w:rFonts w:ascii="Times New Roman" w:hAnsi="Times New Roman" w:cs="Times New Roman"/>
          <w:sz w:val="24"/>
          <w:szCs w:val="24"/>
        </w:rPr>
        <w:br w:type="page"/>
      </w:r>
    </w:p>
    <w:p w:rsidR="004D49CB" w:rsidRPr="006534BF" w:rsidRDefault="004D49CB">
      <w:pPr>
        <w:widowControl w:val="0"/>
        <w:autoSpaceDE w:val="0"/>
        <w:autoSpaceDN w:val="0"/>
        <w:adjustRightInd w:val="0"/>
        <w:jc w:val="right"/>
        <w:outlineLvl w:val="0"/>
        <w:rPr>
          <w:rFonts w:ascii="Times New Roman" w:hAnsi="Times New Roman" w:cs="Times New Roman"/>
          <w:sz w:val="24"/>
          <w:szCs w:val="24"/>
        </w:rPr>
      </w:pPr>
      <w:r w:rsidRPr="006534BF">
        <w:rPr>
          <w:rFonts w:ascii="Times New Roman" w:hAnsi="Times New Roman" w:cs="Times New Roman"/>
          <w:sz w:val="24"/>
          <w:szCs w:val="24"/>
        </w:rPr>
        <w:lastRenderedPageBreak/>
        <w:t>Приложение</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right"/>
        <w:rPr>
          <w:rFonts w:ascii="Times New Roman" w:hAnsi="Times New Roman" w:cs="Times New Roman"/>
          <w:sz w:val="24"/>
          <w:szCs w:val="24"/>
        </w:rPr>
      </w:pPr>
      <w:r w:rsidRPr="006534BF">
        <w:rPr>
          <w:rFonts w:ascii="Times New Roman" w:hAnsi="Times New Roman" w:cs="Times New Roman"/>
          <w:sz w:val="24"/>
          <w:szCs w:val="24"/>
        </w:rPr>
        <w:t>Утвержден</w:t>
      </w:r>
    </w:p>
    <w:p w:rsidR="004D49CB" w:rsidRPr="006534BF" w:rsidRDefault="004D49CB">
      <w:pPr>
        <w:widowControl w:val="0"/>
        <w:autoSpaceDE w:val="0"/>
        <w:autoSpaceDN w:val="0"/>
        <w:adjustRightInd w:val="0"/>
        <w:jc w:val="right"/>
        <w:rPr>
          <w:rFonts w:ascii="Times New Roman" w:hAnsi="Times New Roman" w:cs="Times New Roman"/>
          <w:sz w:val="24"/>
          <w:szCs w:val="24"/>
        </w:rPr>
      </w:pPr>
      <w:r w:rsidRPr="006534BF">
        <w:rPr>
          <w:rFonts w:ascii="Times New Roman" w:hAnsi="Times New Roman" w:cs="Times New Roman"/>
          <w:sz w:val="24"/>
          <w:szCs w:val="24"/>
        </w:rPr>
        <w:t>приказом Министерства образования</w:t>
      </w:r>
    </w:p>
    <w:p w:rsidR="004D49CB" w:rsidRPr="006534BF" w:rsidRDefault="004D49CB">
      <w:pPr>
        <w:widowControl w:val="0"/>
        <w:autoSpaceDE w:val="0"/>
        <w:autoSpaceDN w:val="0"/>
        <w:adjustRightInd w:val="0"/>
        <w:jc w:val="right"/>
        <w:rPr>
          <w:rFonts w:ascii="Times New Roman" w:hAnsi="Times New Roman" w:cs="Times New Roman"/>
          <w:sz w:val="24"/>
          <w:szCs w:val="24"/>
        </w:rPr>
      </w:pPr>
      <w:r w:rsidRPr="006534BF">
        <w:rPr>
          <w:rFonts w:ascii="Times New Roman" w:hAnsi="Times New Roman" w:cs="Times New Roman"/>
          <w:sz w:val="24"/>
          <w:szCs w:val="24"/>
        </w:rPr>
        <w:t>и науки Российской Федерации</w:t>
      </w:r>
    </w:p>
    <w:p w:rsidR="004D49CB" w:rsidRPr="006534BF" w:rsidRDefault="004D49CB">
      <w:pPr>
        <w:widowControl w:val="0"/>
        <w:autoSpaceDE w:val="0"/>
        <w:autoSpaceDN w:val="0"/>
        <w:adjustRightInd w:val="0"/>
        <w:jc w:val="right"/>
        <w:rPr>
          <w:rFonts w:ascii="Times New Roman" w:hAnsi="Times New Roman" w:cs="Times New Roman"/>
          <w:sz w:val="24"/>
          <w:szCs w:val="24"/>
        </w:rPr>
      </w:pPr>
      <w:r w:rsidRPr="006534BF">
        <w:rPr>
          <w:rFonts w:ascii="Times New Roman" w:hAnsi="Times New Roman" w:cs="Times New Roman"/>
          <w:sz w:val="24"/>
          <w:szCs w:val="24"/>
        </w:rPr>
        <w:t>от 7 апреля 2014 г. N 276</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bookmarkStart w:id="3" w:name="Par32"/>
      <w:bookmarkEnd w:id="3"/>
      <w:r w:rsidRPr="006534BF">
        <w:rPr>
          <w:rFonts w:ascii="Times New Roman" w:hAnsi="Times New Roman" w:cs="Times New Roman"/>
          <w:b/>
          <w:bCs/>
          <w:sz w:val="24"/>
          <w:szCs w:val="24"/>
        </w:rPr>
        <w:t>ПОРЯДОК</w:t>
      </w: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ПРОВЕДЕНИЯ АТТЕСТАЦИИ ПЕДАГОГИЧЕСКИХ РАБОТНИКОВ</w:t>
      </w:r>
    </w:p>
    <w:p w:rsidR="004D49CB" w:rsidRPr="006534BF" w:rsidRDefault="004D49CB">
      <w:pPr>
        <w:widowControl w:val="0"/>
        <w:autoSpaceDE w:val="0"/>
        <w:autoSpaceDN w:val="0"/>
        <w:adjustRightInd w:val="0"/>
        <w:jc w:val="center"/>
        <w:rPr>
          <w:rFonts w:ascii="Times New Roman" w:hAnsi="Times New Roman" w:cs="Times New Roman"/>
          <w:b/>
          <w:bCs/>
          <w:sz w:val="24"/>
          <w:szCs w:val="24"/>
        </w:rPr>
      </w:pPr>
      <w:r w:rsidRPr="006534BF">
        <w:rPr>
          <w:rFonts w:ascii="Times New Roman" w:hAnsi="Times New Roman" w:cs="Times New Roman"/>
          <w:b/>
          <w:bCs/>
          <w:sz w:val="24"/>
          <w:szCs w:val="24"/>
        </w:rPr>
        <w:t>ОРГАНИЗАЦИЙ, ОСУЩЕСТВЛЯЮЩИХ ОБРАЗОВАТЕЛЬНУЮ ДЕЯТЕЛЬНОСТЬ</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center"/>
        <w:outlineLvl w:val="1"/>
        <w:rPr>
          <w:rFonts w:ascii="Times New Roman" w:hAnsi="Times New Roman" w:cs="Times New Roman"/>
          <w:sz w:val="24"/>
          <w:szCs w:val="24"/>
        </w:rPr>
      </w:pPr>
      <w:bookmarkStart w:id="4" w:name="Par36"/>
      <w:bookmarkEnd w:id="4"/>
      <w:r w:rsidRPr="006534BF">
        <w:rPr>
          <w:rFonts w:ascii="Times New Roman" w:hAnsi="Times New Roman" w:cs="Times New Roman"/>
          <w:sz w:val="24"/>
          <w:szCs w:val="24"/>
        </w:rPr>
        <w:t>I. Общие положения</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proofErr w:type="gramStart"/>
      <w:r w:rsidRPr="006534BF">
        <w:rPr>
          <w:rFonts w:ascii="Times New Roman" w:hAnsi="Times New Roman" w:cs="Times New Roman"/>
          <w:sz w:val="24"/>
          <w:szCs w:val="24"/>
        </w:rPr>
        <w:t xml:space="preserve">Настоящий Порядок применяется к педагогическим работникам организаций, замещающим должности, поименованные в </w:t>
      </w:r>
      <w:hyperlink r:id="rId8" w:history="1">
        <w:r w:rsidRPr="006534BF">
          <w:rPr>
            <w:rFonts w:ascii="Times New Roman" w:hAnsi="Times New Roman" w:cs="Times New Roman"/>
            <w:color w:val="0000FF"/>
            <w:sz w:val="24"/>
            <w:szCs w:val="24"/>
          </w:rPr>
          <w:t>подразделе 2 раздела I</w:t>
        </w:r>
      </w:hyperlink>
      <w:r w:rsidRPr="006534BF">
        <w:rPr>
          <w:rFonts w:ascii="Times New Roman" w:hAnsi="Times New Roman" w:cs="Times New Roman"/>
          <w:sz w:val="24"/>
          <w:szCs w:val="24"/>
        </w:rPr>
        <w:t xml:space="preserve">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6534BF">
        <w:rPr>
          <w:rFonts w:ascii="Times New Roman" w:hAnsi="Times New Roman" w:cs="Times New Roman"/>
          <w:sz w:val="24"/>
          <w:szCs w:val="24"/>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 &lt;1&gt;.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proofErr w:type="gramStart"/>
      <w:r w:rsidRPr="006534BF">
        <w:rPr>
          <w:rFonts w:ascii="Times New Roman" w:hAnsi="Times New Roman" w:cs="Times New Roman"/>
          <w:sz w:val="24"/>
          <w:szCs w:val="24"/>
        </w:rPr>
        <w:t>--------------------------------</w:t>
      </w:r>
      <w:proofErr w:type="gramEnd"/>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proofErr w:type="gramStart"/>
      <w:r w:rsidRPr="006534BF">
        <w:rPr>
          <w:rFonts w:ascii="Times New Roman" w:hAnsi="Times New Roman" w:cs="Times New Roman"/>
          <w:sz w:val="24"/>
          <w:szCs w:val="24"/>
        </w:rPr>
        <w:t xml:space="preserve">&lt;1&gt; </w:t>
      </w:r>
      <w:hyperlink r:id="rId9" w:history="1">
        <w:r w:rsidRPr="006534BF">
          <w:rPr>
            <w:rFonts w:ascii="Times New Roman" w:hAnsi="Times New Roman" w:cs="Times New Roman"/>
            <w:color w:val="0000FF"/>
            <w:sz w:val="24"/>
            <w:szCs w:val="24"/>
          </w:rPr>
          <w:t>Часть 1 статьи 49</w:t>
        </w:r>
      </w:hyperlink>
      <w:r w:rsidRPr="006534BF">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3. Основными задачами проведения аттестации являются: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определение необходимости повышения квалификации педагогических работников;</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повышение эффективности и качества педагогической деятельности;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выявление перспектив использования потенциальных возможностей педагогических работников;</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обеспечение </w:t>
      </w:r>
      <w:proofErr w:type="gramStart"/>
      <w:r w:rsidRPr="006534BF">
        <w:rPr>
          <w:rFonts w:ascii="Times New Roman" w:hAnsi="Times New Roman" w:cs="Times New Roman"/>
          <w:sz w:val="24"/>
          <w:szCs w:val="24"/>
        </w:rPr>
        <w:t>дифференциации размеров оплаты труда педагогических работников</w:t>
      </w:r>
      <w:proofErr w:type="gramEnd"/>
      <w:r w:rsidRPr="006534BF">
        <w:rPr>
          <w:rFonts w:ascii="Times New Roman" w:hAnsi="Times New Roman" w:cs="Times New Roman"/>
          <w:sz w:val="24"/>
          <w:szCs w:val="24"/>
        </w:rPr>
        <w:t xml:space="preserve"> с учетом установленной квалификационной категории и объема их преподавательской (педагогической) работы.</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center"/>
        <w:outlineLvl w:val="1"/>
        <w:rPr>
          <w:rFonts w:ascii="Times New Roman" w:hAnsi="Times New Roman" w:cs="Times New Roman"/>
          <w:sz w:val="24"/>
          <w:szCs w:val="24"/>
        </w:rPr>
      </w:pPr>
      <w:bookmarkStart w:id="5" w:name="Par53"/>
      <w:bookmarkEnd w:id="5"/>
      <w:r w:rsidRPr="006534BF">
        <w:rPr>
          <w:rFonts w:ascii="Times New Roman" w:hAnsi="Times New Roman" w:cs="Times New Roman"/>
          <w:sz w:val="24"/>
          <w:szCs w:val="24"/>
        </w:rPr>
        <w:t>II. Аттестация педагогических работников в целях</w:t>
      </w:r>
    </w:p>
    <w:p w:rsidR="004D49CB" w:rsidRPr="006534BF" w:rsidRDefault="004D49CB">
      <w:pPr>
        <w:widowControl w:val="0"/>
        <w:autoSpaceDE w:val="0"/>
        <w:autoSpaceDN w:val="0"/>
        <w:adjustRightInd w:val="0"/>
        <w:jc w:val="center"/>
        <w:rPr>
          <w:rFonts w:ascii="Times New Roman" w:hAnsi="Times New Roman" w:cs="Times New Roman"/>
          <w:sz w:val="24"/>
          <w:szCs w:val="24"/>
        </w:rPr>
      </w:pPr>
      <w:r w:rsidRPr="006534BF">
        <w:rPr>
          <w:rFonts w:ascii="Times New Roman" w:hAnsi="Times New Roman" w:cs="Times New Roman"/>
          <w:sz w:val="24"/>
          <w:szCs w:val="24"/>
        </w:rPr>
        <w:t>подтверждения соответствия занимаемой должности</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 &lt;1&gt;.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proofErr w:type="gramStart"/>
      <w:r w:rsidRPr="006534BF">
        <w:rPr>
          <w:rFonts w:ascii="Times New Roman" w:hAnsi="Times New Roman" w:cs="Times New Roman"/>
          <w:sz w:val="24"/>
          <w:szCs w:val="24"/>
        </w:rPr>
        <w:t>--------------------------------</w:t>
      </w:r>
      <w:proofErr w:type="gramEnd"/>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proofErr w:type="gramStart"/>
      <w:r w:rsidRPr="006534BF">
        <w:rPr>
          <w:rFonts w:ascii="Times New Roman" w:hAnsi="Times New Roman" w:cs="Times New Roman"/>
          <w:sz w:val="24"/>
          <w:szCs w:val="24"/>
        </w:rPr>
        <w:t xml:space="preserve">&lt;1&gt; </w:t>
      </w:r>
      <w:hyperlink r:id="rId10" w:history="1">
        <w:r w:rsidRPr="006534BF">
          <w:rPr>
            <w:rFonts w:ascii="Times New Roman" w:hAnsi="Times New Roman" w:cs="Times New Roman"/>
            <w:color w:val="0000FF"/>
            <w:sz w:val="24"/>
            <w:szCs w:val="24"/>
          </w:rPr>
          <w:t>Часть 2 статьи 49</w:t>
        </w:r>
      </w:hyperlink>
      <w:r w:rsidRPr="006534BF">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8. Аттестация педагогических работников проводится в соответствии с распорядительным актом работодателя.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11. В представлении содержатся следующие сведения о педагогическом работнике: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а) фамилия, имя, отчество (при наличии);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б) наименование должности на дату проведения аттестации;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в) дата заключения по этой должности трудового договора;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г) уровень образования и (или) квалификации по специальности или направлению подготовки;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д) информация о получении дополнительного профессионального образования по профилю педагогической деятельности;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е) результаты предыдущих аттестаций (в случае их проведения);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12. Работодатель знакомит педагогического работника с представлением под роспись не </w:t>
      </w:r>
      <w:proofErr w:type="gramStart"/>
      <w:r w:rsidRPr="006534BF">
        <w:rPr>
          <w:rFonts w:ascii="Times New Roman" w:hAnsi="Times New Roman" w:cs="Times New Roman"/>
          <w:sz w:val="24"/>
          <w:szCs w:val="24"/>
        </w:rPr>
        <w:t>позднее</w:t>
      </w:r>
      <w:proofErr w:type="gramEnd"/>
      <w:r w:rsidRPr="006534BF">
        <w:rPr>
          <w:rFonts w:ascii="Times New Roman" w:hAnsi="Times New Roman" w:cs="Times New Roman"/>
          <w:sz w:val="24"/>
          <w:szCs w:val="24"/>
        </w:rPr>
        <w:t xml:space="preserve">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6534BF">
        <w:rPr>
          <w:rFonts w:ascii="Times New Roman" w:hAnsi="Times New Roman" w:cs="Times New Roman"/>
          <w:sz w:val="24"/>
          <w:szCs w:val="24"/>
        </w:rPr>
        <w:t>с даты</w:t>
      </w:r>
      <w:proofErr w:type="gramEnd"/>
      <w:r w:rsidRPr="006534BF">
        <w:rPr>
          <w:rFonts w:ascii="Times New Roman" w:hAnsi="Times New Roman" w:cs="Times New Roman"/>
          <w:sz w:val="24"/>
          <w:szCs w:val="24"/>
        </w:rPr>
        <w:t xml:space="preserve"> предыдущей аттестации (при первичной аттестации - с даты поступления на работу).</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13. Аттестация проводится на заседании аттестационной комиссии организации с участием педагогического работника.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lastRenderedPageBreak/>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15. По результатам аттестации педагогического работника аттестационная комиссия организации принимает одно из следующих решений: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соответствует занимаемой должности (указывается должность педагогического работника);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не соответствует занимаемой должности (указывается должность педагогического работника).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20. </w:t>
      </w:r>
      <w:proofErr w:type="gramStart"/>
      <w:r w:rsidRPr="006534BF">
        <w:rPr>
          <w:rFonts w:ascii="Times New Roman" w:hAnsi="Times New Roman" w:cs="Times New Roman"/>
          <w:sz w:val="24"/>
          <w:szCs w:val="24"/>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6534BF">
        <w:rPr>
          <w:rFonts w:ascii="Times New Roman" w:hAnsi="Times New Roman" w:cs="Times New Roman"/>
          <w:sz w:val="24"/>
          <w:szCs w:val="24"/>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22. Аттестацию в целях подтверждения соответствия занимаемой должности не проходят следующие педагогические работники: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а) педагогические работники, имеющие квалификационные категории;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б) проработавшие в занимаемой должности менее двух лет в организации, в которой проводится аттестация;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в) беременные женщины;</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bookmarkStart w:id="6" w:name="Par94"/>
      <w:bookmarkEnd w:id="6"/>
      <w:r w:rsidRPr="006534BF">
        <w:rPr>
          <w:rFonts w:ascii="Times New Roman" w:hAnsi="Times New Roman" w:cs="Times New Roman"/>
          <w:sz w:val="24"/>
          <w:szCs w:val="24"/>
        </w:rPr>
        <w:t>г) женщины, находящиеся в отпуске по беременности и родам;</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bookmarkStart w:id="7" w:name="Par95"/>
      <w:bookmarkEnd w:id="7"/>
      <w:r w:rsidRPr="006534BF">
        <w:rPr>
          <w:rFonts w:ascii="Times New Roman" w:hAnsi="Times New Roman" w:cs="Times New Roman"/>
          <w:sz w:val="24"/>
          <w:szCs w:val="24"/>
        </w:rPr>
        <w:t>д) лица, находящиеся в отпуске по уходу за ребенком до достижения им возраста трех лет;</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bookmarkStart w:id="8" w:name="Par96"/>
      <w:bookmarkEnd w:id="8"/>
      <w:proofErr w:type="gramStart"/>
      <w:r w:rsidRPr="006534BF">
        <w:rPr>
          <w:rFonts w:ascii="Times New Roman" w:hAnsi="Times New Roman" w:cs="Times New Roman"/>
          <w:sz w:val="24"/>
          <w:szCs w:val="24"/>
        </w:rPr>
        <w:t>е) отсутствовавшие на рабочем месте более четырех месяцев подряд в связи с заболеванием.</w:t>
      </w:r>
      <w:proofErr w:type="gramEnd"/>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Аттестация педагогических работников, предусмотренных </w:t>
      </w:r>
      <w:hyperlink w:anchor="Par94" w:history="1">
        <w:r w:rsidRPr="006534BF">
          <w:rPr>
            <w:rFonts w:ascii="Times New Roman" w:hAnsi="Times New Roman" w:cs="Times New Roman"/>
            <w:color w:val="0000FF"/>
            <w:sz w:val="24"/>
            <w:szCs w:val="24"/>
          </w:rPr>
          <w:t>подпунктами "г"</w:t>
        </w:r>
      </w:hyperlink>
      <w:r w:rsidRPr="006534BF">
        <w:rPr>
          <w:rFonts w:ascii="Times New Roman" w:hAnsi="Times New Roman" w:cs="Times New Roman"/>
          <w:sz w:val="24"/>
          <w:szCs w:val="24"/>
        </w:rPr>
        <w:t xml:space="preserve"> и </w:t>
      </w:r>
      <w:hyperlink w:anchor="Par95" w:history="1">
        <w:r w:rsidRPr="006534BF">
          <w:rPr>
            <w:rFonts w:ascii="Times New Roman" w:hAnsi="Times New Roman" w:cs="Times New Roman"/>
            <w:color w:val="0000FF"/>
            <w:sz w:val="24"/>
            <w:szCs w:val="24"/>
          </w:rPr>
          <w:t>"д"</w:t>
        </w:r>
      </w:hyperlink>
      <w:r w:rsidRPr="006534BF">
        <w:rPr>
          <w:rFonts w:ascii="Times New Roman" w:hAnsi="Times New Roman" w:cs="Times New Roman"/>
          <w:sz w:val="24"/>
          <w:szCs w:val="24"/>
        </w:rPr>
        <w:t xml:space="preserve"> настоящего пункта, возможна не ранее чем через два года после их выхода из указанных отпусков.</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Аттестация педагогических работников, предусмотренных </w:t>
      </w:r>
      <w:hyperlink w:anchor="Par96" w:history="1">
        <w:r w:rsidRPr="006534BF">
          <w:rPr>
            <w:rFonts w:ascii="Times New Roman" w:hAnsi="Times New Roman" w:cs="Times New Roman"/>
            <w:color w:val="0000FF"/>
            <w:sz w:val="24"/>
            <w:szCs w:val="24"/>
          </w:rPr>
          <w:t>подпунктом "е"</w:t>
        </w:r>
      </w:hyperlink>
      <w:r w:rsidRPr="006534BF">
        <w:rPr>
          <w:rFonts w:ascii="Times New Roman" w:hAnsi="Times New Roman" w:cs="Times New Roman"/>
          <w:sz w:val="24"/>
          <w:szCs w:val="24"/>
        </w:rPr>
        <w:t xml:space="preserve"> настоящего пункта, возможна не ранее чем через год после их выхода на работу.</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23. </w:t>
      </w:r>
      <w:proofErr w:type="gramStart"/>
      <w:r w:rsidRPr="006534BF">
        <w:rPr>
          <w:rFonts w:ascii="Times New Roman" w:hAnsi="Times New Roman" w:cs="Times New Roman"/>
          <w:sz w:val="24"/>
          <w:szCs w:val="24"/>
        </w:rPr>
        <w:t xml:space="preserve">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11" w:history="1">
        <w:r w:rsidRPr="006534BF">
          <w:rPr>
            <w:rFonts w:ascii="Times New Roman" w:hAnsi="Times New Roman" w:cs="Times New Roman"/>
            <w:color w:val="0000FF"/>
            <w:sz w:val="24"/>
            <w:szCs w:val="24"/>
          </w:rPr>
          <w:t>раздела</w:t>
        </w:r>
      </w:hyperlink>
      <w:r w:rsidRPr="006534BF">
        <w:rPr>
          <w:rFonts w:ascii="Times New Roman" w:hAnsi="Times New Roman" w:cs="Times New Roman"/>
          <w:sz w:val="24"/>
          <w:szCs w:val="24"/>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&lt;1&gt;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6534BF">
        <w:rPr>
          <w:rFonts w:ascii="Times New Roman" w:hAnsi="Times New Roman" w:cs="Times New Roman"/>
          <w:sz w:val="24"/>
          <w:szCs w:val="24"/>
        </w:rPr>
        <w:t xml:space="preserve"> возложенные на них должностные обязанности.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proofErr w:type="gramStart"/>
      <w:r w:rsidRPr="006534BF">
        <w:rPr>
          <w:rFonts w:ascii="Times New Roman" w:hAnsi="Times New Roman" w:cs="Times New Roman"/>
          <w:sz w:val="24"/>
          <w:szCs w:val="24"/>
        </w:rPr>
        <w:lastRenderedPageBreak/>
        <w:t xml:space="preserve">&lt;1&gt; </w:t>
      </w:r>
      <w:hyperlink r:id="rId12" w:history="1">
        <w:r w:rsidRPr="006534BF">
          <w:rPr>
            <w:rFonts w:ascii="Times New Roman" w:hAnsi="Times New Roman" w:cs="Times New Roman"/>
            <w:color w:val="0000FF"/>
            <w:sz w:val="24"/>
            <w:szCs w:val="24"/>
          </w:rPr>
          <w:t>Приказ</w:t>
        </w:r>
      </w:hyperlink>
      <w:r w:rsidRPr="006534BF">
        <w:rPr>
          <w:rFonts w:ascii="Times New Roman" w:hAnsi="Times New Roman" w:cs="Times New Roman"/>
          <w:sz w:val="24"/>
          <w:szCs w:val="24"/>
        </w:rPr>
        <w:t xml:space="preserve">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w:t>
      </w:r>
      <w:proofErr w:type="gramEnd"/>
      <w:r w:rsidRPr="006534BF">
        <w:rPr>
          <w:rFonts w:ascii="Times New Roman" w:hAnsi="Times New Roman" w:cs="Times New Roman"/>
          <w:sz w:val="24"/>
          <w:szCs w:val="24"/>
        </w:rPr>
        <w:t>. N 448н (</w:t>
      </w:r>
      <w:proofErr w:type="gramStart"/>
      <w:r w:rsidRPr="006534BF">
        <w:rPr>
          <w:rFonts w:ascii="Times New Roman" w:hAnsi="Times New Roman" w:cs="Times New Roman"/>
          <w:sz w:val="24"/>
          <w:szCs w:val="24"/>
        </w:rPr>
        <w:t>зарегистрирован</w:t>
      </w:r>
      <w:proofErr w:type="gramEnd"/>
      <w:r w:rsidRPr="006534BF">
        <w:rPr>
          <w:rFonts w:ascii="Times New Roman" w:hAnsi="Times New Roman" w:cs="Times New Roman"/>
          <w:sz w:val="24"/>
          <w:szCs w:val="24"/>
        </w:rPr>
        <w:t xml:space="preserve"> Министерством юстиции Российской Федерации 1 июля 2011 г., регистрационный N 21240).</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center"/>
        <w:outlineLvl w:val="1"/>
        <w:rPr>
          <w:rFonts w:ascii="Times New Roman" w:hAnsi="Times New Roman" w:cs="Times New Roman"/>
          <w:sz w:val="24"/>
          <w:szCs w:val="24"/>
        </w:rPr>
      </w:pPr>
      <w:bookmarkStart w:id="9" w:name="Par103"/>
      <w:bookmarkEnd w:id="9"/>
      <w:r w:rsidRPr="006534BF">
        <w:rPr>
          <w:rFonts w:ascii="Times New Roman" w:hAnsi="Times New Roman" w:cs="Times New Roman"/>
          <w:sz w:val="24"/>
          <w:szCs w:val="24"/>
        </w:rPr>
        <w:t>III. Аттестация педагогических работников в целях</w:t>
      </w:r>
    </w:p>
    <w:p w:rsidR="004D49CB" w:rsidRPr="006534BF" w:rsidRDefault="004D49CB">
      <w:pPr>
        <w:widowControl w:val="0"/>
        <w:autoSpaceDE w:val="0"/>
        <w:autoSpaceDN w:val="0"/>
        <w:adjustRightInd w:val="0"/>
        <w:jc w:val="center"/>
        <w:rPr>
          <w:rFonts w:ascii="Times New Roman" w:hAnsi="Times New Roman" w:cs="Times New Roman"/>
          <w:sz w:val="24"/>
          <w:szCs w:val="24"/>
        </w:rPr>
      </w:pPr>
      <w:r w:rsidRPr="006534BF">
        <w:rPr>
          <w:rFonts w:ascii="Times New Roman" w:hAnsi="Times New Roman" w:cs="Times New Roman"/>
          <w:sz w:val="24"/>
          <w:szCs w:val="24"/>
        </w:rPr>
        <w:t>установления квалификационной категории</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24. Аттестация педагогических работников в целях установления квалификационной категории проводится по их желанию.</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По результатам аттестации педагогическим работникам устанавливается первая или высшая квалификационная категория.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Квалификационная категория устанавливается сроком на 5 лет. Срок действия квалификационной категории продлению не подлежит.</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25. </w:t>
      </w:r>
      <w:proofErr w:type="gramStart"/>
      <w:r w:rsidRPr="006534BF">
        <w:rPr>
          <w:rFonts w:ascii="Times New Roman" w:hAnsi="Times New Roman" w:cs="Times New Roman"/>
          <w:sz w:val="24"/>
          <w:szCs w:val="24"/>
        </w:rPr>
        <w:t xml:space="preserve">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w:t>
      </w:r>
      <w:bookmarkStart w:id="10" w:name="_GoBack"/>
      <w:bookmarkEnd w:id="10"/>
      <w:r w:rsidRPr="006534BF">
        <w:rPr>
          <w:rFonts w:ascii="Times New Roman" w:hAnsi="Times New Roman" w:cs="Times New Roman"/>
          <w:sz w:val="24"/>
          <w:szCs w:val="24"/>
        </w:rPr>
        <w:t>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6534BF">
        <w:rPr>
          <w:rFonts w:ascii="Times New Roman" w:hAnsi="Times New Roman" w:cs="Times New Roman"/>
          <w:sz w:val="24"/>
          <w:szCs w:val="24"/>
        </w:rPr>
        <w:t>) &lt;1&gt;.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proofErr w:type="gramStart"/>
      <w:r w:rsidRPr="006534BF">
        <w:rPr>
          <w:rFonts w:ascii="Times New Roman" w:hAnsi="Times New Roman" w:cs="Times New Roman"/>
          <w:sz w:val="24"/>
          <w:szCs w:val="24"/>
        </w:rPr>
        <w:t xml:space="preserve">&lt;1&gt; </w:t>
      </w:r>
      <w:hyperlink r:id="rId13" w:history="1">
        <w:r w:rsidRPr="006534BF">
          <w:rPr>
            <w:rFonts w:ascii="Times New Roman" w:hAnsi="Times New Roman" w:cs="Times New Roman"/>
            <w:color w:val="0000FF"/>
            <w:sz w:val="24"/>
            <w:szCs w:val="24"/>
          </w:rPr>
          <w:t>Часть 3 статьи 49</w:t>
        </w:r>
      </w:hyperlink>
      <w:r w:rsidRPr="006534BF">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roofErr w:type="gramEnd"/>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В состав аттестационных комиссий включается представитель соответствующего профессионального союза.</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lastRenderedPageBreak/>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б) осуществляется письменное уведомление педагогических работников о сроке и месте проведения их аттестации.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34. Заседание аттестационной комиссии считается правомочным, если на нем присутствуют не менее двух третей от общего числа ее членов.</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bookmarkStart w:id="11" w:name="Par126"/>
      <w:bookmarkEnd w:id="11"/>
      <w:r w:rsidRPr="006534BF">
        <w:rPr>
          <w:rFonts w:ascii="Times New Roman" w:hAnsi="Times New Roman" w:cs="Times New Roman"/>
          <w:sz w:val="24"/>
          <w:szCs w:val="24"/>
        </w:rPr>
        <w:t>36. Первая квалификационная категория педагогическим работникам устанавливается на основе: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стабильных положительных результатов освоения обучающимися образовательных программ по итогам мониторингов, проводимых организацией;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14" w:history="1">
        <w:r w:rsidRPr="006534BF">
          <w:rPr>
            <w:rFonts w:ascii="Times New Roman" w:hAnsi="Times New Roman" w:cs="Times New Roman"/>
            <w:color w:val="0000FF"/>
            <w:sz w:val="24"/>
            <w:szCs w:val="24"/>
          </w:rPr>
          <w:t>постановлением</w:t>
        </w:r>
      </w:hyperlink>
      <w:r w:rsidRPr="006534BF">
        <w:rPr>
          <w:rFonts w:ascii="Times New Roman" w:hAnsi="Times New Roman" w:cs="Times New Roman"/>
          <w:sz w:val="24"/>
          <w:szCs w:val="24"/>
        </w:rPr>
        <w:t xml:space="preserve"> Правительства Российской Федерации от 5 августа 2013 г. N 662 &lt;1&gt;;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&lt;1&gt; </w:t>
      </w:r>
      <w:hyperlink r:id="rId15" w:history="1">
        <w:r w:rsidRPr="006534BF">
          <w:rPr>
            <w:rFonts w:ascii="Times New Roman" w:hAnsi="Times New Roman" w:cs="Times New Roman"/>
            <w:color w:val="0000FF"/>
            <w:sz w:val="24"/>
            <w:szCs w:val="24"/>
          </w:rPr>
          <w:t>Постановление</w:t>
        </w:r>
      </w:hyperlink>
      <w:r w:rsidRPr="006534BF">
        <w:rPr>
          <w:rFonts w:ascii="Times New Roman" w:hAnsi="Times New Roman" w:cs="Times New Roman"/>
          <w:sz w:val="24"/>
          <w:szCs w:val="24"/>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выявления развития у обучающихся способностей к научной (интеллектуальной), творческой, физкультурно-спортивной деятельности;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bookmarkStart w:id="12" w:name="Par134"/>
      <w:bookmarkEnd w:id="12"/>
      <w:r w:rsidRPr="006534BF">
        <w:rPr>
          <w:rFonts w:ascii="Times New Roman" w:hAnsi="Times New Roman" w:cs="Times New Roman"/>
          <w:sz w:val="24"/>
          <w:szCs w:val="24"/>
        </w:rPr>
        <w:t>37. Высшая квалификационная категория педагогическим работникам устанавливается на основе: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proofErr w:type="gramStart"/>
      <w:r w:rsidRPr="006534BF">
        <w:rPr>
          <w:rFonts w:ascii="Times New Roman" w:hAnsi="Times New Roman" w:cs="Times New Roman"/>
          <w:sz w:val="24"/>
          <w:szCs w:val="24"/>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roofErr w:type="gramEnd"/>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16" w:history="1">
        <w:r w:rsidRPr="006534BF">
          <w:rPr>
            <w:rFonts w:ascii="Times New Roman" w:hAnsi="Times New Roman" w:cs="Times New Roman"/>
            <w:color w:val="0000FF"/>
            <w:sz w:val="24"/>
            <w:szCs w:val="24"/>
          </w:rPr>
          <w:t>постановлением</w:t>
        </w:r>
      </w:hyperlink>
      <w:r w:rsidRPr="006534BF">
        <w:rPr>
          <w:rFonts w:ascii="Times New Roman" w:hAnsi="Times New Roman" w:cs="Times New Roman"/>
          <w:sz w:val="24"/>
          <w:szCs w:val="24"/>
        </w:rPr>
        <w:t xml:space="preserve"> Правительства Российской Федерации от 5 августа 2013 г. N 662 &lt;1&gt;;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&lt;1&gt; </w:t>
      </w:r>
      <w:hyperlink r:id="rId17" w:history="1">
        <w:r w:rsidRPr="006534BF">
          <w:rPr>
            <w:rFonts w:ascii="Times New Roman" w:hAnsi="Times New Roman" w:cs="Times New Roman"/>
            <w:color w:val="0000FF"/>
            <w:sz w:val="24"/>
            <w:szCs w:val="24"/>
          </w:rPr>
          <w:t>Постановление</w:t>
        </w:r>
      </w:hyperlink>
      <w:r w:rsidRPr="006534BF">
        <w:rPr>
          <w:rFonts w:ascii="Times New Roman" w:hAnsi="Times New Roman" w:cs="Times New Roman"/>
          <w:sz w:val="24"/>
          <w:szCs w:val="24"/>
        </w:rPr>
        <w:t xml:space="preserve">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выявления и развития </w:t>
      </w:r>
      <w:proofErr w:type="gramStart"/>
      <w:r w:rsidRPr="006534BF">
        <w:rPr>
          <w:rFonts w:ascii="Times New Roman" w:hAnsi="Times New Roman" w:cs="Times New Roman"/>
          <w:sz w:val="24"/>
          <w:szCs w:val="24"/>
        </w:rPr>
        <w:t>способностей</w:t>
      </w:r>
      <w:proofErr w:type="gramEnd"/>
      <w:r w:rsidRPr="006534BF">
        <w:rPr>
          <w:rFonts w:ascii="Times New Roman" w:hAnsi="Times New Roman" w:cs="Times New Roman"/>
          <w:sz w:val="24"/>
          <w:szCs w:val="24"/>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w:t>
      </w:r>
      <w:r w:rsidRPr="006534BF">
        <w:rPr>
          <w:rFonts w:ascii="Times New Roman" w:hAnsi="Times New Roman" w:cs="Times New Roman"/>
          <w:sz w:val="24"/>
          <w:szCs w:val="24"/>
        </w:rPr>
        <w:lastRenderedPageBreak/>
        <w:t>профессиональных конкурсах.</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w:anchor="Par126" w:history="1">
        <w:r w:rsidRPr="006534BF">
          <w:rPr>
            <w:rFonts w:ascii="Times New Roman" w:hAnsi="Times New Roman" w:cs="Times New Roman"/>
            <w:color w:val="0000FF"/>
            <w:sz w:val="24"/>
            <w:szCs w:val="24"/>
          </w:rPr>
          <w:t>пунктами 36</w:t>
        </w:r>
      </w:hyperlink>
      <w:r w:rsidRPr="006534BF">
        <w:rPr>
          <w:rFonts w:ascii="Times New Roman" w:hAnsi="Times New Roman" w:cs="Times New Roman"/>
          <w:sz w:val="24"/>
          <w:szCs w:val="24"/>
        </w:rPr>
        <w:t xml:space="preserve"> и </w:t>
      </w:r>
      <w:hyperlink w:anchor="Par134" w:history="1">
        <w:r w:rsidRPr="006534BF">
          <w:rPr>
            <w:rFonts w:ascii="Times New Roman" w:hAnsi="Times New Roman" w:cs="Times New Roman"/>
            <w:color w:val="0000FF"/>
            <w:sz w:val="24"/>
            <w:szCs w:val="24"/>
          </w:rPr>
          <w:t>37</w:t>
        </w:r>
      </w:hyperlink>
      <w:r w:rsidRPr="006534BF">
        <w:rPr>
          <w:rFonts w:ascii="Times New Roman" w:hAnsi="Times New Roman" w:cs="Times New Roman"/>
          <w:sz w:val="24"/>
          <w:szCs w:val="24"/>
        </w:rPr>
        <w:t xml:space="preserve"> настоящего Порядка, при условии, что их деятельность связана с соответствующими направлениями работы.</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39. По результатам аттестации аттестационная комиссия принимает одно из следующих решений:</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Решение аттестационной комиссии вступает в силу со дня его вынесения.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 xml:space="preserve">44. </w:t>
      </w:r>
      <w:proofErr w:type="gramStart"/>
      <w:r w:rsidRPr="006534BF">
        <w:rPr>
          <w:rFonts w:ascii="Times New Roman" w:hAnsi="Times New Roman" w:cs="Times New Roman"/>
          <w:sz w:val="24"/>
          <w:szCs w:val="24"/>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4D49CB" w:rsidRPr="006534BF" w:rsidRDefault="004D49CB">
      <w:pPr>
        <w:widowControl w:val="0"/>
        <w:autoSpaceDE w:val="0"/>
        <w:autoSpaceDN w:val="0"/>
        <w:adjustRightInd w:val="0"/>
        <w:ind w:firstLine="540"/>
        <w:jc w:val="both"/>
        <w:rPr>
          <w:rFonts w:ascii="Times New Roman" w:hAnsi="Times New Roman" w:cs="Times New Roman"/>
          <w:sz w:val="24"/>
          <w:szCs w:val="24"/>
        </w:rPr>
      </w:pPr>
      <w:r w:rsidRPr="006534BF">
        <w:rPr>
          <w:rFonts w:ascii="Times New Roman" w:hAnsi="Times New Roman" w:cs="Times New Roman"/>
          <w:sz w:val="24"/>
          <w:szCs w:val="24"/>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autoSpaceDE w:val="0"/>
        <w:autoSpaceDN w:val="0"/>
        <w:adjustRightInd w:val="0"/>
        <w:jc w:val="both"/>
        <w:rPr>
          <w:rFonts w:ascii="Times New Roman" w:hAnsi="Times New Roman" w:cs="Times New Roman"/>
          <w:sz w:val="24"/>
          <w:szCs w:val="24"/>
        </w:rPr>
      </w:pPr>
    </w:p>
    <w:p w:rsidR="004D49CB" w:rsidRPr="006534BF" w:rsidRDefault="004D49CB">
      <w:pPr>
        <w:widowControl w:val="0"/>
        <w:pBdr>
          <w:bottom w:val="single" w:sz="6" w:space="0" w:color="auto"/>
        </w:pBdr>
        <w:autoSpaceDE w:val="0"/>
        <w:autoSpaceDN w:val="0"/>
        <w:adjustRightInd w:val="0"/>
        <w:rPr>
          <w:rFonts w:ascii="Times New Roman" w:hAnsi="Times New Roman" w:cs="Times New Roman"/>
          <w:sz w:val="24"/>
          <w:szCs w:val="24"/>
        </w:rPr>
      </w:pPr>
    </w:p>
    <w:p w:rsidR="00A724ED" w:rsidRPr="006534BF" w:rsidRDefault="00A724ED">
      <w:pPr>
        <w:rPr>
          <w:rFonts w:ascii="Times New Roman" w:hAnsi="Times New Roman" w:cs="Times New Roman"/>
          <w:sz w:val="24"/>
          <w:szCs w:val="24"/>
        </w:rPr>
      </w:pPr>
    </w:p>
    <w:sectPr w:rsidR="00A724ED" w:rsidRPr="006534BF" w:rsidSect="006534B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CB"/>
    <w:rsid w:val="004D49CB"/>
    <w:rsid w:val="006534BF"/>
    <w:rsid w:val="00A72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9CB"/>
    <w:rPr>
      <w:rFonts w:ascii="Tahoma" w:hAnsi="Tahoma" w:cs="Tahoma"/>
      <w:sz w:val="16"/>
      <w:szCs w:val="16"/>
    </w:rPr>
  </w:style>
  <w:style w:type="character" w:customStyle="1" w:styleId="a4">
    <w:name w:val="Текст выноски Знак"/>
    <w:basedOn w:val="a0"/>
    <w:link w:val="a3"/>
    <w:uiPriority w:val="99"/>
    <w:semiHidden/>
    <w:rsid w:val="004D4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9CB"/>
    <w:rPr>
      <w:rFonts w:ascii="Tahoma" w:hAnsi="Tahoma" w:cs="Tahoma"/>
      <w:sz w:val="16"/>
      <w:szCs w:val="16"/>
    </w:rPr>
  </w:style>
  <w:style w:type="character" w:customStyle="1" w:styleId="a4">
    <w:name w:val="Текст выноски Знак"/>
    <w:basedOn w:val="a0"/>
    <w:link w:val="a3"/>
    <w:uiPriority w:val="99"/>
    <w:semiHidden/>
    <w:rsid w:val="004D49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F5381C9669F197E9490AD071BC760247943052B02E90B57593F73787784815F1AF9FA06ABF0891YE7FB" TargetMode="External"/><Relationship Id="rId13" Type="http://schemas.openxmlformats.org/officeDocument/2006/relationships/hyperlink" Target="consultantplus://offline/ref=3EF5381C9669F197E9490AD071BC760247943852B52D90B57593F73787784815F1AF9FA06ABF0E9AYE72B"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EF5381C9669F197E9490AD071BC760247913056B42E90B57593F73787Y778B" TargetMode="External"/><Relationship Id="rId12" Type="http://schemas.openxmlformats.org/officeDocument/2006/relationships/hyperlink" Target="consultantplus://offline/ref=3EF5381C9669F197E9490AD071BC760247903655B02690B57593F73787Y778B" TargetMode="External"/><Relationship Id="rId17" Type="http://schemas.openxmlformats.org/officeDocument/2006/relationships/hyperlink" Target="consultantplus://offline/ref=3EF5381C9669F197E9490AD071BC760247943052B12690B57593F73787Y778B" TargetMode="External"/><Relationship Id="rId2" Type="http://schemas.microsoft.com/office/2007/relationships/stylesWithEffects" Target="stylesWithEffects.xml"/><Relationship Id="rId16" Type="http://schemas.openxmlformats.org/officeDocument/2006/relationships/hyperlink" Target="consultantplus://offline/ref=3EF5381C9669F197E9490AD071BC760247943052B12690B57593F73787Y778B" TargetMode="External"/><Relationship Id="rId1" Type="http://schemas.openxmlformats.org/officeDocument/2006/relationships/styles" Target="styles.xml"/><Relationship Id="rId6" Type="http://schemas.openxmlformats.org/officeDocument/2006/relationships/hyperlink" Target="consultantplus://offline/ref=3EF5381C9669F197E9490AD071BC760247943853B22C90B57593F73787784815F1AF9FA06ABF0897YE73B" TargetMode="External"/><Relationship Id="rId11" Type="http://schemas.openxmlformats.org/officeDocument/2006/relationships/hyperlink" Target="consultantplus://offline/ref=3EF5381C9669F197E9490AD071BC760247903655B02690B57593F73787784815F1AF9FA06ABF0892YE7BB" TargetMode="External"/><Relationship Id="rId5" Type="http://schemas.openxmlformats.org/officeDocument/2006/relationships/hyperlink" Target="consultantplus://offline/ref=3EF5381C9669F197E9490AD071BC760247943852B52D90B57593F73787784815F1AF9FA06ABF0F93YE7BB" TargetMode="External"/><Relationship Id="rId15" Type="http://schemas.openxmlformats.org/officeDocument/2006/relationships/hyperlink" Target="consultantplus://offline/ref=3EF5381C9669F197E9490AD071BC760247943052B12690B57593F73787Y778B" TargetMode="External"/><Relationship Id="rId10" Type="http://schemas.openxmlformats.org/officeDocument/2006/relationships/hyperlink" Target="consultantplus://offline/ref=3EF5381C9669F197E9490AD071BC760247943852B52D90B57593F73787784815F1AF9FA06ABF0E9AYE73B"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EF5381C9669F197E9490AD071BC760247943852B52D90B57593F73787784815F1AF9FA06ABF0E9AYE7CB" TargetMode="External"/><Relationship Id="rId14" Type="http://schemas.openxmlformats.org/officeDocument/2006/relationships/hyperlink" Target="consultantplus://offline/ref=3EF5381C9669F197E9490AD071BC760247943052B12690B57593F73787Y77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3721</Words>
  <Characters>21212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М. Никульшин</dc:creator>
  <cp:lastModifiedBy>Кафедра мониторинга</cp:lastModifiedBy>
  <cp:revision>4</cp:revision>
  <cp:lastPrinted>2014-06-04T02:10:00Z</cp:lastPrinted>
  <dcterms:created xsi:type="dcterms:W3CDTF">2014-06-04T01:59:00Z</dcterms:created>
  <dcterms:modified xsi:type="dcterms:W3CDTF">2014-06-04T02:13:00Z</dcterms:modified>
</cp:coreProperties>
</file>