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84" w:rsidRPr="002A371D" w:rsidRDefault="00037449" w:rsidP="00B524D2">
      <w:pPr>
        <w:shd w:val="clear" w:color="auto" w:fill="FFFFFF"/>
        <w:spacing w:after="150" w:line="315" w:lineRule="atLeast"/>
        <w:ind w:right="140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</w:pPr>
      <w:r w:rsidRPr="002A371D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>Консультация для родителей</w:t>
      </w:r>
    </w:p>
    <w:p w:rsidR="002A371D" w:rsidRPr="00C33E58" w:rsidRDefault="00B524D2" w:rsidP="00B524D2">
      <w:pPr>
        <w:shd w:val="clear" w:color="auto" w:fill="FFFFFF"/>
        <w:spacing w:after="0"/>
        <w:rPr>
          <w:rStyle w:val="c0"/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Style w:val="c0"/>
          <w:rFonts w:ascii="Times New Roman" w:hAnsi="Times New Roman" w:cs="Times New Roman"/>
          <w:b/>
          <w:color w:val="FF0000"/>
          <w:sz w:val="56"/>
          <w:szCs w:val="56"/>
        </w:rPr>
        <w:t xml:space="preserve">             </w:t>
      </w:r>
      <w:r w:rsidR="002A371D">
        <w:rPr>
          <w:rStyle w:val="c0"/>
          <w:rFonts w:ascii="Times New Roman" w:hAnsi="Times New Roman" w:cs="Times New Roman"/>
          <w:b/>
          <w:color w:val="FF0000"/>
          <w:sz w:val="56"/>
          <w:szCs w:val="56"/>
        </w:rPr>
        <w:t>«Необычный ребенок»</w:t>
      </w:r>
    </w:p>
    <w:p w:rsidR="002A371D" w:rsidRDefault="002A371D" w:rsidP="002A371D">
      <w:pPr>
        <w:shd w:val="clear" w:color="auto" w:fill="FFFFFF"/>
        <w:spacing w:after="0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>
            <wp:extent cx="3124200" cy="1879891"/>
            <wp:effectExtent l="19050" t="0" r="0" b="0"/>
            <wp:docPr id="2" name="Рисунок 1" descr="http://ver.dou.tomsk.ru/wp-content/uploads/2020/11/SHablon_vospitateli_Kruzhkovaya-rabo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ver.dou.tomsk.ru/wp-content/uploads/2020/11/SHablon_vospitateli_Kruzhkovaya-rabot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79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71D" w:rsidRDefault="002A371D" w:rsidP="002A371D">
      <w:pPr>
        <w:shd w:val="clear" w:color="auto" w:fill="FFFFFF"/>
        <w:spacing w:after="0"/>
        <w:jc w:val="center"/>
        <w:rPr>
          <w:color w:val="0070C0"/>
          <w:sz w:val="16"/>
          <w:szCs w:val="16"/>
        </w:rPr>
      </w:pPr>
    </w:p>
    <w:p w:rsidR="002A371D" w:rsidRP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/>
        <w:jc w:val="center"/>
        <w:rPr>
          <w:rStyle w:val="c1"/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2A371D">
        <w:rPr>
          <w:rStyle w:val="c1"/>
          <w:rFonts w:ascii="Times New Roman" w:hAnsi="Times New Roman" w:cs="Times New Roman"/>
          <w:b/>
          <w:iCs/>
          <w:color w:val="FF0000"/>
          <w:sz w:val="32"/>
          <w:szCs w:val="32"/>
        </w:rPr>
        <w:t>«Мама, почему этот мальчик все время сидит в коляске?»</w:t>
      </w:r>
      <w:r w:rsidRPr="002A371D">
        <w:rPr>
          <w:rStyle w:val="c1"/>
          <w:rFonts w:ascii="Times New Roman" w:hAnsi="Times New Roman" w:cs="Times New Roman"/>
          <w:b/>
          <w:iCs/>
          <w:color w:val="000000"/>
          <w:sz w:val="32"/>
          <w:szCs w:val="32"/>
        </w:rPr>
        <w:t xml:space="preserve"> </w:t>
      </w:r>
    </w:p>
    <w:p w:rsidR="002A371D" w:rsidRP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/>
        <w:jc w:val="center"/>
        <w:rPr>
          <w:rStyle w:val="c1"/>
          <w:rFonts w:ascii="Times New Roman" w:hAnsi="Times New Roman" w:cs="Times New Roman"/>
          <w:b/>
          <w:iCs/>
          <w:color w:val="002060"/>
          <w:sz w:val="28"/>
          <w:szCs w:val="28"/>
        </w:rPr>
      </w:pPr>
      <w:r w:rsidRPr="002A371D">
        <w:rPr>
          <w:rFonts w:ascii="Times New Roman" w:hAnsi="Times New Roman" w:cs="Times New Roman"/>
          <w:color w:val="002060"/>
          <w:sz w:val="20"/>
          <w:szCs w:val="20"/>
        </w:rPr>
        <w:t>—</w:t>
      </w:r>
      <w:r w:rsidRPr="002A371D">
        <w:rPr>
          <w:rStyle w:val="c1"/>
          <w:rFonts w:ascii="Times New Roman" w:hAnsi="Times New Roman" w:cs="Times New Roman"/>
          <w:b/>
          <w:iCs/>
          <w:color w:val="002060"/>
          <w:sz w:val="28"/>
          <w:szCs w:val="28"/>
        </w:rPr>
        <w:t xml:space="preserve"> вопрос ребенка на деликатную тему может поставить вас в тупик.  </w:t>
      </w:r>
    </w:p>
    <w:p w:rsidR="002A371D" w:rsidRP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/>
        <w:jc w:val="center"/>
        <w:rPr>
          <w:rFonts w:ascii="Times New Roman" w:hAnsi="Times New Roman" w:cs="Times New Roman"/>
          <w:b/>
          <w:color w:val="002060"/>
        </w:rPr>
      </w:pPr>
      <w:r w:rsidRPr="002A371D">
        <w:rPr>
          <w:rStyle w:val="c1"/>
          <w:rFonts w:ascii="Times New Roman" w:hAnsi="Times New Roman" w:cs="Times New Roman"/>
          <w:b/>
          <w:iCs/>
          <w:color w:val="002060"/>
          <w:sz w:val="28"/>
          <w:szCs w:val="28"/>
        </w:rPr>
        <w:t>Стоит  хорошо обдумать ответ.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A37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Все чаще в детском саду и в школе мы можем встретить ребенка с ограниченными возможностями здоровья. </w:t>
      </w:r>
    </w:p>
    <w:p w:rsidR="002A371D" w:rsidRP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Times New Roman" w:hAnsi="Times New Roman" w:cs="Times New Roman"/>
          <w:color w:val="000000"/>
        </w:rPr>
      </w:pPr>
      <w:r w:rsidRPr="002A371D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Наконец-то у таких ребятишек появилась возможность получать образование и общаться с людьми, а не существовать  вне общества.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того, как родитель преподнесет информацию ребенку, зависит его отношение к людям вокруг него и к своему собственному здоровью в будущем. 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мама дает понять своему ребенку, что люди с инвалидностью нам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она воспитывает жестокость, нетерпимое отношение к больным людям, отвращение к болезни. 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этого в будущем может пострадать и ваш ребенок. 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Никто из нас не застрахован от болезни. 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ребенка, которому внушили, что он всегда должен быть «нормальным и здоровым» не будет моральной готовности справляться с трудностями.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тех, кто не вписывается в размытое понятие «норма», нужно говорить корректно.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Вместо обидного слова «глухой» нужно сказать</w:t>
      </w:r>
      <w:r w:rsidR="00B5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24D2" w:rsidRPr="00037449">
        <w:rPr>
          <w:rFonts w:ascii="Times New Roman" w:hAnsi="Times New Roman" w:cs="Times New Roman"/>
          <w:sz w:val="20"/>
          <w:szCs w:val="20"/>
        </w:rPr>
        <w:t>—</w:t>
      </w:r>
      <w:r w:rsidR="00B524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«слабослышащий»,  вместо «слепой» </w:t>
      </w:r>
      <w:r w:rsidRPr="00037449">
        <w:rPr>
          <w:rFonts w:ascii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«слабовидящий», 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«человек с синдромом Дауна». </w:t>
      </w:r>
      <w:proofErr w:type="gramEnd"/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Отставание в развитии ребенка не значит, что он в чем-то плох или опасен. 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 инвалидностью могут быть слабы в одном, но сильны в другом. 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научиться видеть положительные качества в каждом человеке независимо от того больной он или здоровый.</w:t>
      </w:r>
    </w:p>
    <w:p w:rsidR="002A371D" w:rsidRDefault="002A371D" w:rsidP="002A371D">
      <w:pPr>
        <w:shd w:val="clear" w:color="auto" w:fill="FFFFFF"/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Обсуждая с сыном или дочкой эту тему, не представляйте ребенка с инвалидностью, как бедную жертву, но и не взваливайте на него вину.</w:t>
      </w:r>
    </w:p>
    <w:p w:rsidR="002A371D" w:rsidRDefault="002A371D" w:rsidP="002A371D">
      <w:pPr>
        <w:shd w:val="clear" w:color="auto" w:fill="FFFFFF"/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Проблемы со здоровьем могут возникнуть у любого. </w:t>
      </w:r>
    </w:p>
    <w:p w:rsidR="002A371D" w:rsidRDefault="002A371D" w:rsidP="002A371D">
      <w:pPr>
        <w:shd w:val="clear" w:color="auto" w:fill="FFFFFF"/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 важно чувствовать уважение и неравнодушное отношение.</w:t>
      </w:r>
    </w:p>
    <w:p w:rsidR="00670044" w:rsidRDefault="00C33E58" w:rsidP="00C33E58">
      <w:pPr>
        <w:shd w:val="clear" w:color="auto" w:fill="FFFFFF"/>
        <w:spacing w:after="0" w:line="360" w:lineRule="auto"/>
        <w:ind w:right="140" w:firstLine="284"/>
        <w:jc w:val="center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noProof/>
          <w:color w:val="000000"/>
        </w:rPr>
        <w:drawing>
          <wp:inline distT="0" distB="0" distL="0" distR="0">
            <wp:extent cx="1915501" cy="2114550"/>
            <wp:effectExtent l="190500" t="152400" r="179999" b="133350"/>
            <wp:docPr id="3" name="Рисунок 2" descr="C:\Users\Sad-23\Desktop\ПП\ПП\Новая папка\IMG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-23\Desktop\ПП\ПП\Новая папка\IMG_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21" t="21330" r="56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683" cy="2114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A371D" w:rsidRP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A371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Что же ответить ребенку на вопрос 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/>
        <w:jc w:val="center"/>
        <w:rPr>
          <w:rFonts w:ascii="Calibri" w:eastAsia="Times New Roman" w:hAnsi="Calibri" w:cs="Arial"/>
          <w:b/>
          <w:color w:val="FF0000"/>
        </w:rPr>
      </w:pPr>
      <w:r w:rsidRPr="002A371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«Почему этот мальчик такой странный?»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объяснить такими словами: «Для тебя это выглядит непривычно, но у Вани состояние здоровья не такое, как у тебя. 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значит, что ему нужно прикладывать очень много сил, чтобы у него получилось, то, что у тебя получается легко. Его нельзя обижать и дразнить. 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такой же человек, как и ты. 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Calibri" w:eastAsia="Times New Roman" w:hAnsi="Calibri" w:cs="Arial"/>
          <w:b/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рада, если ты будешь оказывать помощь Ване, если она ему понадобится».</w:t>
      </w:r>
    </w:p>
    <w:p w:rsidR="002A371D" w:rsidRDefault="002A371D" w:rsidP="002A371D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лишним будет проявить интерес к маме ребенка с ограниченными возможностями здоровья. </w:t>
      </w:r>
    </w:p>
    <w:p w:rsidR="006007C4" w:rsidRDefault="002A371D" w:rsidP="00C33E58">
      <w:pPr>
        <w:shd w:val="clear" w:color="auto" w:fill="FFFFFF"/>
        <w:tabs>
          <w:tab w:val="left" w:pos="709"/>
        </w:tabs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Возможно, ей нужна ваша помощь или поддержка.</w:t>
      </w:r>
    </w:p>
    <w:p w:rsidR="00136340" w:rsidRP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lastRenderedPageBreak/>
        <w:t>Но если вдруг завтра на площадке ваш малыш покажет пальцем на ребенка с особенностями и во весь голос удивленно спросит: «</w:t>
      </w:r>
      <w:proofErr w:type="spellStart"/>
      <w:r w:rsidRPr="00136340">
        <w:rPr>
          <w:rFonts w:ascii="Times New Roman" w:eastAsia="Times New Roman" w:hAnsi="Times New Roman" w:cs="Times New Roman"/>
          <w:sz w:val="28"/>
          <w:szCs w:val="28"/>
        </w:rPr>
        <w:t>Мааааам</w:t>
      </w:r>
      <w:proofErr w:type="spellEnd"/>
      <w:r w:rsidRPr="00136340">
        <w:rPr>
          <w:rFonts w:ascii="Times New Roman" w:eastAsia="Times New Roman" w:hAnsi="Times New Roman" w:cs="Times New Roman"/>
          <w:sz w:val="28"/>
          <w:szCs w:val="28"/>
        </w:rPr>
        <w:t>, а что это с ним? Он больной?», – сохраните в памяти несколько домашних заготовок. Они тактичны, обтекаемы, а главное, предельно честные и добрые.</w:t>
      </w:r>
    </w:p>
    <w:p w:rsidR="00136340" w:rsidRP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t>Самое важное – снять страх и объяснить, что это ребенок — не с другой планеты. Он такой же, как и ты.</w:t>
      </w:r>
    </w:p>
    <w:p w:rsidR="00136340" w:rsidRP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363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Хорошо, что ты спросил об этом.</w:t>
      </w:r>
    </w:p>
    <w:p w:rsidR="00136340" w:rsidRP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t>– Он не больной и совершенно точно не заразный.</w:t>
      </w:r>
    </w:p>
    <w:p w:rsid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363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То, что он непонятно говорит (медленно ходит, у него высунут язык, у него трясутся ручки и 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136340"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1363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) </w:t>
      </w:r>
      <w:r w:rsidRPr="0013634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363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это его особенность. </w:t>
      </w:r>
    </w:p>
    <w:p w:rsidR="00136340" w:rsidRP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i/>
          <w:iCs/>
          <w:sz w:val="28"/>
          <w:szCs w:val="28"/>
        </w:rPr>
        <w:t>У каждого человека есть свои особенности. Например, я очень громко смеюсь, когда мне весело, дядя Ваня сильно кашляет, а у Марины волосы кудрявые.</w:t>
      </w:r>
    </w:p>
    <w:p w:rsidR="00136340" w:rsidRP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363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 него, как и у тебя, есть любящая его мама и семья. И чтобы научиться ходить, они каждый день вместе делают гимнастику.</w:t>
      </w:r>
    </w:p>
    <w:p w:rsidR="00136340" w:rsidRP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13634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136340">
        <w:rPr>
          <w:rFonts w:ascii="Times New Roman" w:eastAsia="Times New Roman" w:hAnsi="Times New Roman" w:cs="Times New Roman"/>
          <w:sz w:val="28"/>
          <w:szCs w:val="28"/>
        </w:rPr>
        <w:t xml:space="preserve"> чтобы ребенок научился налаживать контакт, можно дать несколько советов:</w:t>
      </w:r>
    </w:p>
    <w:p w:rsidR="00136340" w:rsidRP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t>– Если ты захочешь, ты сможешь помочь ему узнать окружающий мир. С твоей помощью ему станет легче и интереснее познавать новое.</w:t>
      </w:r>
    </w:p>
    <w:p w:rsidR="00136340" w:rsidRP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6340">
        <w:rPr>
          <w:rFonts w:ascii="Times New Roman" w:eastAsia="Times New Roman" w:hAnsi="Times New Roman" w:cs="Times New Roman"/>
          <w:sz w:val="28"/>
          <w:szCs w:val="28"/>
        </w:rPr>
        <w:t xml:space="preserve"> Он не умеет говорить, но очень любит слушать сказки и истории.</w:t>
      </w:r>
    </w:p>
    <w:p w:rsidR="00136340" w:rsidRP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t>– Он не умеет пока ходить, но он любит гулять, кататься на коляске в парке и слушать, как поют птицы.</w:t>
      </w:r>
    </w:p>
    <w:p w:rsid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t xml:space="preserve">Если ваш ребенок не хочет вступать в диалог, не нужно на этом настаивать. Дружить «через силу» всегда неприятно. Вы уже сделали </w:t>
      </w:r>
      <w:proofErr w:type="gramStart"/>
      <w:r w:rsidRPr="00136340">
        <w:rPr>
          <w:rFonts w:ascii="Times New Roman" w:eastAsia="Times New Roman" w:hAnsi="Times New Roman" w:cs="Times New Roman"/>
          <w:sz w:val="28"/>
          <w:szCs w:val="28"/>
        </w:rPr>
        <w:t>важное</w:t>
      </w:r>
      <w:proofErr w:type="gramEnd"/>
      <w:r w:rsidRPr="00136340">
        <w:rPr>
          <w:rFonts w:ascii="Times New Roman" w:eastAsia="Times New Roman" w:hAnsi="Times New Roman" w:cs="Times New Roman"/>
          <w:sz w:val="28"/>
          <w:szCs w:val="28"/>
        </w:rPr>
        <w:t xml:space="preserve">, – отреагировали спокойно, дружелюбно и открыто. </w:t>
      </w:r>
    </w:p>
    <w:p w:rsidR="00136340" w:rsidRP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t>Сняли опасения ребенка, дали понять, что особенность – это не что-то за гранью привычного. Особенность – это просто отличие, которое не должно становится между людьми. Давайте научим наших детей быть добрыми!</w:t>
      </w:r>
    </w:p>
    <w:p w:rsid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340">
        <w:rPr>
          <w:rFonts w:ascii="Times New Roman" w:eastAsia="Times New Roman" w:hAnsi="Times New Roman" w:cs="Times New Roman"/>
          <w:sz w:val="28"/>
          <w:szCs w:val="28"/>
        </w:rPr>
        <w:t>ети не видят различий между обычными и особыми детьми. Да, они не видят их до определенного возраста. Но с 4-5 лет они не могут не заметить, что мальчик не говори</w:t>
      </w:r>
      <w:r>
        <w:rPr>
          <w:rFonts w:ascii="Times New Roman" w:eastAsia="Times New Roman" w:hAnsi="Times New Roman" w:cs="Times New Roman"/>
          <w:sz w:val="28"/>
          <w:szCs w:val="28"/>
        </w:rPr>
        <w:t>т, девочка не ходит или ходит «как-то не так»</w:t>
      </w:r>
      <w:r w:rsidRPr="001363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t xml:space="preserve">Если ребенок не задает вам вопросов, значит, связь между вами уже нарушена, и её надо срочно восстанавливать, возвращать доверие. </w:t>
      </w:r>
    </w:p>
    <w:p w:rsid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t xml:space="preserve">Родитель – это тот человек, к которому ребенок идёт со всеми своими бедами и радостями, вопросами и предположениями. </w:t>
      </w:r>
    </w:p>
    <w:p w:rsidR="00136340" w:rsidRPr="00136340" w:rsidRDefault="00136340" w:rsidP="00136340">
      <w:pPr>
        <w:pStyle w:val="a7"/>
        <w:spacing w:line="276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40">
        <w:rPr>
          <w:rFonts w:ascii="Times New Roman" w:eastAsia="Times New Roman" w:hAnsi="Times New Roman" w:cs="Times New Roman"/>
          <w:sz w:val="28"/>
          <w:szCs w:val="28"/>
        </w:rPr>
        <w:t>И мы просто обязаны быть его проводником в жизнь, адаптировать его к реальности и воспитывать культуру общения.</w:t>
      </w:r>
    </w:p>
    <w:sectPr w:rsidR="00136340" w:rsidRPr="00136340" w:rsidSect="00037449">
      <w:pgSz w:w="11906" w:h="16838"/>
      <w:pgMar w:top="1134" w:right="1134" w:bottom="1134" w:left="1134" w:header="709" w:footer="709" w:gutter="0"/>
      <w:pgBorders>
        <w:top w:val="balloons3Colors" w:sz="31" w:space="1" w:color="auto"/>
        <w:left w:val="balloons3Colors" w:sz="31" w:space="4" w:color="auto"/>
        <w:bottom w:val="balloons3Colors" w:sz="31" w:space="1" w:color="auto"/>
        <w:right w:val="balloons3Colors" w:sz="31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65F"/>
    <w:multiLevelType w:val="hybridMultilevel"/>
    <w:tmpl w:val="B414F8B4"/>
    <w:lvl w:ilvl="0" w:tplc="41AE06EA">
      <w:start w:val="1"/>
      <w:numFmt w:val="decimal"/>
      <w:lvlText w:val="%1"/>
      <w:lvlJc w:val="left"/>
      <w:pPr>
        <w:ind w:left="4260" w:hanging="360"/>
      </w:pPr>
      <w:rPr>
        <w:rFonts w:ascii="Times New Roman" w:hAnsi="Times New Roman" w:cs="Times New Roman" w:hint="default"/>
        <w:b/>
        <w:sz w:val="4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>
    <w:nsid w:val="01827F86"/>
    <w:multiLevelType w:val="multilevel"/>
    <w:tmpl w:val="9C98F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70C0"/>
      </w:rPr>
    </w:lvl>
    <w:lvl w:ilvl="1" w:tentative="1">
      <w:start w:val="1"/>
      <w:numFmt w:val="decimal"/>
      <w:lvlText w:val="%2."/>
      <w:lvlJc w:val="left"/>
      <w:pPr>
        <w:tabs>
          <w:tab w:val="num" w:pos="-545"/>
        </w:tabs>
        <w:ind w:left="-545" w:hanging="360"/>
      </w:pPr>
    </w:lvl>
    <w:lvl w:ilvl="2" w:tentative="1">
      <w:start w:val="1"/>
      <w:numFmt w:val="decimal"/>
      <w:lvlText w:val="%3."/>
      <w:lvlJc w:val="left"/>
      <w:pPr>
        <w:tabs>
          <w:tab w:val="num" w:pos="175"/>
        </w:tabs>
        <w:ind w:left="175" w:hanging="360"/>
      </w:pPr>
    </w:lvl>
    <w:lvl w:ilvl="3" w:tentative="1">
      <w:start w:val="1"/>
      <w:numFmt w:val="decimal"/>
      <w:lvlText w:val="%4."/>
      <w:lvlJc w:val="left"/>
      <w:pPr>
        <w:tabs>
          <w:tab w:val="num" w:pos="895"/>
        </w:tabs>
        <w:ind w:left="895" w:hanging="360"/>
      </w:pPr>
    </w:lvl>
    <w:lvl w:ilvl="4" w:tentative="1">
      <w:start w:val="1"/>
      <w:numFmt w:val="decimal"/>
      <w:lvlText w:val="%5."/>
      <w:lvlJc w:val="left"/>
      <w:pPr>
        <w:tabs>
          <w:tab w:val="num" w:pos="1615"/>
        </w:tabs>
        <w:ind w:left="1615" w:hanging="360"/>
      </w:pPr>
    </w:lvl>
    <w:lvl w:ilvl="5" w:tentative="1">
      <w:start w:val="1"/>
      <w:numFmt w:val="decimal"/>
      <w:lvlText w:val="%6."/>
      <w:lvlJc w:val="left"/>
      <w:pPr>
        <w:tabs>
          <w:tab w:val="num" w:pos="2335"/>
        </w:tabs>
        <w:ind w:left="2335" w:hanging="36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360"/>
      </w:pPr>
    </w:lvl>
    <w:lvl w:ilvl="7" w:tentative="1">
      <w:start w:val="1"/>
      <w:numFmt w:val="decimal"/>
      <w:lvlText w:val="%8."/>
      <w:lvlJc w:val="left"/>
      <w:pPr>
        <w:tabs>
          <w:tab w:val="num" w:pos="3775"/>
        </w:tabs>
        <w:ind w:left="3775" w:hanging="360"/>
      </w:pPr>
    </w:lvl>
    <w:lvl w:ilvl="8" w:tentative="1">
      <w:start w:val="1"/>
      <w:numFmt w:val="decimal"/>
      <w:lvlText w:val="%9."/>
      <w:lvlJc w:val="left"/>
      <w:pPr>
        <w:tabs>
          <w:tab w:val="num" w:pos="4495"/>
        </w:tabs>
        <w:ind w:left="4495" w:hanging="360"/>
      </w:pPr>
    </w:lvl>
  </w:abstractNum>
  <w:abstractNum w:abstractNumId="2">
    <w:nsid w:val="032F50D1"/>
    <w:multiLevelType w:val="multilevel"/>
    <w:tmpl w:val="73EA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B10BE"/>
    <w:multiLevelType w:val="multilevel"/>
    <w:tmpl w:val="1C70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53E67"/>
    <w:multiLevelType w:val="multilevel"/>
    <w:tmpl w:val="8F4E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12F54"/>
    <w:multiLevelType w:val="multilevel"/>
    <w:tmpl w:val="CD5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121B8D"/>
    <w:multiLevelType w:val="multilevel"/>
    <w:tmpl w:val="5BA8D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70C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C1C0CC5"/>
    <w:multiLevelType w:val="multilevel"/>
    <w:tmpl w:val="0748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E443F6"/>
    <w:multiLevelType w:val="multilevel"/>
    <w:tmpl w:val="CFD6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63679"/>
    <w:multiLevelType w:val="multilevel"/>
    <w:tmpl w:val="DDE8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53085"/>
    <w:multiLevelType w:val="multilevel"/>
    <w:tmpl w:val="4878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8E4A08"/>
    <w:multiLevelType w:val="multilevel"/>
    <w:tmpl w:val="9F0C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52210"/>
    <w:multiLevelType w:val="multilevel"/>
    <w:tmpl w:val="142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7A7A61"/>
    <w:multiLevelType w:val="multilevel"/>
    <w:tmpl w:val="4122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985E6A"/>
    <w:multiLevelType w:val="multilevel"/>
    <w:tmpl w:val="AE6A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063FAA"/>
    <w:multiLevelType w:val="multilevel"/>
    <w:tmpl w:val="39C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7F3B2C"/>
    <w:multiLevelType w:val="multilevel"/>
    <w:tmpl w:val="DD3CE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70C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455EFC"/>
    <w:multiLevelType w:val="multilevel"/>
    <w:tmpl w:val="8316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366A9B"/>
    <w:multiLevelType w:val="multilevel"/>
    <w:tmpl w:val="0810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91117C"/>
    <w:multiLevelType w:val="multilevel"/>
    <w:tmpl w:val="C900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395E2D"/>
    <w:multiLevelType w:val="multilevel"/>
    <w:tmpl w:val="77CC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F7246D"/>
    <w:multiLevelType w:val="multilevel"/>
    <w:tmpl w:val="5DDC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AC05EE"/>
    <w:multiLevelType w:val="multilevel"/>
    <w:tmpl w:val="7038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2A3AAC"/>
    <w:multiLevelType w:val="multilevel"/>
    <w:tmpl w:val="5242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DD4B50"/>
    <w:multiLevelType w:val="multilevel"/>
    <w:tmpl w:val="AB20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70C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520C59F1"/>
    <w:multiLevelType w:val="multilevel"/>
    <w:tmpl w:val="9024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8428E5"/>
    <w:multiLevelType w:val="multilevel"/>
    <w:tmpl w:val="336C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332C32"/>
    <w:multiLevelType w:val="multilevel"/>
    <w:tmpl w:val="532C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0E0A38"/>
    <w:multiLevelType w:val="multilevel"/>
    <w:tmpl w:val="4F6C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4B0559"/>
    <w:multiLevelType w:val="multilevel"/>
    <w:tmpl w:val="D046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9B3AF9"/>
    <w:multiLevelType w:val="multilevel"/>
    <w:tmpl w:val="1E9C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86451B"/>
    <w:multiLevelType w:val="multilevel"/>
    <w:tmpl w:val="DAAE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95215C"/>
    <w:multiLevelType w:val="multilevel"/>
    <w:tmpl w:val="147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8"/>
  </w:num>
  <w:num w:numId="3">
    <w:abstractNumId w:val="28"/>
  </w:num>
  <w:num w:numId="4">
    <w:abstractNumId w:val="25"/>
  </w:num>
  <w:num w:numId="5">
    <w:abstractNumId w:val="13"/>
  </w:num>
  <w:num w:numId="6">
    <w:abstractNumId w:val="31"/>
  </w:num>
  <w:num w:numId="7">
    <w:abstractNumId w:val="10"/>
  </w:num>
  <w:num w:numId="8">
    <w:abstractNumId w:val="11"/>
  </w:num>
  <w:num w:numId="9">
    <w:abstractNumId w:val="18"/>
  </w:num>
  <w:num w:numId="10">
    <w:abstractNumId w:val="19"/>
  </w:num>
  <w:num w:numId="11">
    <w:abstractNumId w:val="20"/>
  </w:num>
  <w:num w:numId="12">
    <w:abstractNumId w:val="23"/>
  </w:num>
  <w:num w:numId="13">
    <w:abstractNumId w:val="15"/>
  </w:num>
  <w:num w:numId="14">
    <w:abstractNumId w:val="12"/>
  </w:num>
  <w:num w:numId="15">
    <w:abstractNumId w:val="9"/>
  </w:num>
  <w:num w:numId="16">
    <w:abstractNumId w:val="14"/>
  </w:num>
  <w:num w:numId="17">
    <w:abstractNumId w:val="4"/>
  </w:num>
  <w:num w:numId="18">
    <w:abstractNumId w:val="3"/>
  </w:num>
  <w:num w:numId="19">
    <w:abstractNumId w:val="5"/>
  </w:num>
  <w:num w:numId="20">
    <w:abstractNumId w:val="7"/>
  </w:num>
  <w:num w:numId="21">
    <w:abstractNumId w:val="0"/>
  </w:num>
  <w:num w:numId="22">
    <w:abstractNumId w:val="2"/>
  </w:num>
  <w:num w:numId="23">
    <w:abstractNumId w:val="1"/>
  </w:num>
  <w:num w:numId="24">
    <w:abstractNumId w:val="27"/>
  </w:num>
  <w:num w:numId="25">
    <w:abstractNumId w:val="16"/>
  </w:num>
  <w:num w:numId="26">
    <w:abstractNumId w:val="32"/>
  </w:num>
  <w:num w:numId="27">
    <w:abstractNumId w:val="24"/>
  </w:num>
  <w:num w:numId="28">
    <w:abstractNumId w:val="6"/>
  </w:num>
  <w:num w:numId="29">
    <w:abstractNumId w:val="29"/>
  </w:num>
  <w:num w:numId="30">
    <w:abstractNumId w:val="22"/>
  </w:num>
  <w:num w:numId="31">
    <w:abstractNumId w:val="30"/>
  </w:num>
  <w:num w:numId="32">
    <w:abstractNumId w:val="21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0747"/>
    <w:rsid w:val="00037449"/>
    <w:rsid w:val="00085F93"/>
    <w:rsid w:val="00114476"/>
    <w:rsid w:val="00136340"/>
    <w:rsid w:val="0019751B"/>
    <w:rsid w:val="00250611"/>
    <w:rsid w:val="002507FD"/>
    <w:rsid w:val="002A371D"/>
    <w:rsid w:val="002C1DF4"/>
    <w:rsid w:val="00302106"/>
    <w:rsid w:val="00343139"/>
    <w:rsid w:val="00350747"/>
    <w:rsid w:val="00385E81"/>
    <w:rsid w:val="003C7E6C"/>
    <w:rsid w:val="00416076"/>
    <w:rsid w:val="00457CD3"/>
    <w:rsid w:val="004E7B53"/>
    <w:rsid w:val="005565F0"/>
    <w:rsid w:val="005C4271"/>
    <w:rsid w:val="006007C4"/>
    <w:rsid w:val="00602275"/>
    <w:rsid w:val="00670044"/>
    <w:rsid w:val="006701CF"/>
    <w:rsid w:val="006A1D10"/>
    <w:rsid w:val="00710184"/>
    <w:rsid w:val="00737916"/>
    <w:rsid w:val="0075048F"/>
    <w:rsid w:val="00780975"/>
    <w:rsid w:val="007D461C"/>
    <w:rsid w:val="007E30B3"/>
    <w:rsid w:val="00802FDC"/>
    <w:rsid w:val="008448F5"/>
    <w:rsid w:val="008C6DD4"/>
    <w:rsid w:val="008C7B27"/>
    <w:rsid w:val="008F0351"/>
    <w:rsid w:val="00907F11"/>
    <w:rsid w:val="009F2647"/>
    <w:rsid w:val="00A12165"/>
    <w:rsid w:val="00A16F00"/>
    <w:rsid w:val="00A25446"/>
    <w:rsid w:val="00A777F3"/>
    <w:rsid w:val="00AA5908"/>
    <w:rsid w:val="00AC3647"/>
    <w:rsid w:val="00AD0521"/>
    <w:rsid w:val="00B3100E"/>
    <w:rsid w:val="00B524D2"/>
    <w:rsid w:val="00B6336F"/>
    <w:rsid w:val="00B841A3"/>
    <w:rsid w:val="00BB4C10"/>
    <w:rsid w:val="00C17F70"/>
    <w:rsid w:val="00C31BBF"/>
    <w:rsid w:val="00C33E58"/>
    <w:rsid w:val="00C91F62"/>
    <w:rsid w:val="00C944DD"/>
    <w:rsid w:val="00CE08EB"/>
    <w:rsid w:val="00D16E61"/>
    <w:rsid w:val="00D418FD"/>
    <w:rsid w:val="00D432A9"/>
    <w:rsid w:val="00D5060E"/>
    <w:rsid w:val="00DF0C3C"/>
    <w:rsid w:val="00E606B9"/>
    <w:rsid w:val="00E75B6C"/>
    <w:rsid w:val="00ED429D"/>
    <w:rsid w:val="00EF18C5"/>
    <w:rsid w:val="00EF7769"/>
    <w:rsid w:val="00F37B75"/>
    <w:rsid w:val="00F5779F"/>
    <w:rsid w:val="00FD06BA"/>
    <w:rsid w:val="00FE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16"/>
  </w:style>
  <w:style w:type="paragraph" w:styleId="1">
    <w:name w:val="heading 1"/>
    <w:basedOn w:val="a"/>
    <w:next w:val="a"/>
    <w:link w:val="10"/>
    <w:uiPriority w:val="9"/>
    <w:qFormat/>
    <w:rsid w:val="00670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7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271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30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02106"/>
  </w:style>
  <w:style w:type="character" w:customStyle="1" w:styleId="c5">
    <w:name w:val="c5"/>
    <w:basedOn w:val="a0"/>
    <w:rsid w:val="00302106"/>
  </w:style>
  <w:style w:type="character" w:customStyle="1" w:styleId="c1">
    <w:name w:val="c1"/>
    <w:basedOn w:val="a0"/>
    <w:rsid w:val="00302106"/>
  </w:style>
  <w:style w:type="character" w:customStyle="1" w:styleId="10">
    <w:name w:val="Заголовок 1 Знак"/>
    <w:basedOn w:val="a0"/>
    <w:link w:val="1"/>
    <w:uiPriority w:val="9"/>
    <w:rsid w:val="00670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57C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Address"/>
    <w:basedOn w:val="a"/>
    <w:link w:val="HTML0"/>
    <w:uiPriority w:val="99"/>
    <w:unhideWhenUsed/>
    <w:rsid w:val="00B3100E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B3100E"/>
    <w:rPr>
      <w:i/>
      <w:iCs/>
    </w:rPr>
  </w:style>
  <w:style w:type="paragraph" w:customStyle="1" w:styleId="c11">
    <w:name w:val="c11"/>
    <w:basedOn w:val="a"/>
    <w:rsid w:val="00C9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E0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2">
    <w:name w:val="c12"/>
    <w:basedOn w:val="a"/>
    <w:rsid w:val="00CE0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37B75"/>
    <w:rPr>
      <w:color w:val="0000FF" w:themeColor="hyperlink"/>
      <w:u w:val="single"/>
    </w:rPr>
  </w:style>
  <w:style w:type="paragraph" w:styleId="a7">
    <w:name w:val="No Spacing"/>
    <w:uiPriority w:val="1"/>
    <w:qFormat/>
    <w:rsid w:val="00AD0521"/>
    <w:pPr>
      <w:spacing w:after="0" w:line="240" w:lineRule="auto"/>
    </w:pPr>
  </w:style>
  <w:style w:type="character" w:customStyle="1" w:styleId="c0">
    <w:name w:val="c0"/>
    <w:basedOn w:val="a0"/>
    <w:rsid w:val="002A3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7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271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30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02106"/>
  </w:style>
  <w:style w:type="character" w:customStyle="1" w:styleId="c5">
    <w:name w:val="c5"/>
    <w:basedOn w:val="a0"/>
    <w:rsid w:val="00302106"/>
  </w:style>
  <w:style w:type="character" w:customStyle="1" w:styleId="c1">
    <w:name w:val="c1"/>
    <w:basedOn w:val="a0"/>
    <w:rsid w:val="00302106"/>
  </w:style>
  <w:style w:type="character" w:customStyle="1" w:styleId="10">
    <w:name w:val="Заголовок 1 Знак"/>
    <w:basedOn w:val="a0"/>
    <w:link w:val="1"/>
    <w:uiPriority w:val="9"/>
    <w:rsid w:val="00670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57C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Address"/>
    <w:basedOn w:val="a"/>
    <w:link w:val="HTML0"/>
    <w:uiPriority w:val="99"/>
    <w:unhideWhenUsed/>
    <w:rsid w:val="00B3100E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B3100E"/>
    <w:rPr>
      <w:i/>
      <w:iCs/>
    </w:rPr>
  </w:style>
  <w:style w:type="paragraph" w:customStyle="1" w:styleId="c11">
    <w:name w:val="c11"/>
    <w:basedOn w:val="a"/>
    <w:rsid w:val="00C9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E0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2">
    <w:name w:val="c12"/>
    <w:basedOn w:val="a"/>
    <w:rsid w:val="00CE0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37B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81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71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6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78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49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8428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  <w:div w:id="1456756591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  <w:div w:id="2010253252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  <w:div w:id="15318408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99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11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05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783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9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2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3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1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203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9713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9383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904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5173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3769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6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30636">
                      <w:marLeft w:val="195"/>
                      <w:marRight w:val="0"/>
                      <w:marTop w:val="9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4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3001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1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2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5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BEC1F-6B9D-441B-9472-C8A8CB18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Sad-23</cp:lastModifiedBy>
  <cp:revision>9</cp:revision>
  <cp:lastPrinted>2018-10-16T06:03:00Z</cp:lastPrinted>
  <dcterms:created xsi:type="dcterms:W3CDTF">2019-02-22T08:31:00Z</dcterms:created>
  <dcterms:modified xsi:type="dcterms:W3CDTF">2008-12-31T21:59:00Z</dcterms:modified>
</cp:coreProperties>
</file>