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D2" w:rsidRPr="00F0280C" w:rsidRDefault="002748D1" w:rsidP="00C721D2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Консультация </w:t>
      </w:r>
      <w:r w:rsidR="00C721D2" w:rsidRPr="00F0280C">
        <w:rPr>
          <w:rFonts w:ascii="Times New Roman" w:hAnsi="Times New Roman" w:cs="Times New Roman"/>
          <w:b/>
          <w:color w:val="002060"/>
          <w:sz w:val="28"/>
          <w:szCs w:val="28"/>
        </w:rPr>
        <w:t>для педагогов ДОУ</w:t>
      </w:r>
    </w:p>
    <w:p w:rsidR="00C721D2" w:rsidRPr="00C721D2" w:rsidRDefault="00C721D2" w:rsidP="00C721D2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0280C">
        <w:rPr>
          <w:rFonts w:ascii="Times New Roman" w:hAnsi="Times New Roman" w:cs="Times New Roman"/>
          <w:b/>
          <w:color w:val="C00000"/>
          <w:sz w:val="32"/>
          <w:szCs w:val="32"/>
        </w:rPr>
        <w:t>«Профилактика профессионального выгорания педагогов»</w:t>
      </w:r>
      <w:r w:rsidR="00074F60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C721D2" w:rsidRDefault="00C721D2" w:rsidP="00074F60">
      <w:pPr>
        <w:pStyle w:val="a3"/>
        <w:jc w:val="center"/>
        <w:rPr>
          <w:rFonts w:ascii="Times New Roman" w:hAnsi="Times New Roman" w:cs="Times New Roman"/>
          <w:color w:val="333399"/>
          <w:sz w:val="28"/>
          <w:szCs w:val="28"/>
        </w:rPr>
      </w:pPr>
      <w:r w:rsidRPr="00074F60">
        <w:rPr>
          <w:noProof/>
          <w:color w:val="C00000"/>
          <w:lang w:eastAsia="ru-RU"/>
        </w:rPr>
        <w:drawing>
          <wp:inline distT="0" distB="0" distL="0" distR="0">
            <wp:extent cx="2117598" cy="1511597"/>
            <wp:effectExtent l="114300" t="133350" r="111252" b="88603"/>
            <wp:docPr id="40" name="Рисунок 40" descr="Картинки по запросу &quot;эмоциональное выгора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артинки по запросу &quot;эмоциональное выгорание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58" cy="15137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721D2" w:rsidRPr="00C721D2" w:rsidRDefault="00C721D2" w:rsidP="00C721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b/>
          <w:color w:val="C00000"/>
          <w:sz w:val="28"/>
          <w:szCs w:val="28"/>
        </w:rPr>
        <w:t>Профессиональное выгорание</w:t>
      </w:r>
      <w:r w:rsidRPr="00C721D2">
        <w:rPr>
          <w:rFonts w:ascii="Times New Roman" w:hAnsi="Times New Roman" w:cs="Times New Roman"/>
          <w:sz w:val="28"/>
          <w:szCs w:val="28"/>
        </w:rPr>
        <w:t> - это синдром, развивающийся на фоне хронического стресса и ведущий к истощению эмоциональных, энергетических и личностных ресурсов работающего человека.</w:t>
      </w:r>
    </w:p>
    <w:p w:rsidR="00C721D2" w:rsidRPr="00C721D2" w:rsidRDefault="00C721D2" w:rsidP="00C721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sz w:val="28"/>
          <w:szCs w:val="28"/>
        </w:rPr>
        <w:t>Профессиональное выгорание возникает в результате внутреннего накапливания отрицательных эмоций без соответствующей «разрядки» или «освобождения» от них. Оно ведет к истощению эмоциональных, энергетических и личностных ресурсов человека.</w:t>
      </w:r>
    </w:p>
    <w:p w:rsidR="00C721D2" w:rsidRPr="00C721D2" w:rsidRDefault="00C721D2" w:rsidP="00C721D2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721D2">
        <w:rPr>
          <w:rFonts w:ascii="Times New Roman" w:hAnsi="Times New Roman" w:cs="Times New Roman"/>
          <w:b/>
          <w:color w:val="C00000"/>
          <w:sz w:val="28"/>
          <w:szCs w:val="28"/>
        </w:rPr>
        <w:t>Стадии профессионального выгорания: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0CE7">
        <w:rPr>
          <w:rFonts w:ascii="Times New Roman" w:hAnsi="Times New Roman" w:cs="Times New Roman"/>
          <w:sz w:val="28"/>
          <w:szCs w:val="28"/>
        </w:rPr>
        <w:t xml:space="preserve">- </w:t>
      </w:r>
      <w:r w:rsidRPr="009E0CE7">
        <w:rPr>
          <w:rFonts w:ascii="Times New Roman" w:hAnsi="Times New Roman" w:cs="Times New Roman"/>
          <w:sz w:val="28"/>
          <w:szCs w:val="28"/>
          <w:u w:val="single"/>
        </w:rPr>
        <w:t>Первая стадия</w:t>
      </w:r>
      <w:r w:rsidRPr="009E0CE7">
        <w:rPr>
          <w:rFonts w:ascii="Times New Roman" w:hAnsi="Times New Roman" w:cs="Times New Roman"/>
          <w:sz w:val="28"/>
          <w:szCs w:val="28"/>
        </w:rPr>
        <w:t xml:space="preserve">: </w:t>
      </w:r>
      <w:r w:rsidRPr="00C721D2">
        <w:rPr>
          <w:rFonts w:ascii="Times New Roman" w:hAnsi="Times New Roman" w:cs="Times New Roman"/>
          <w:sz w:val="28"/>
          <w:szCs w:val="28"/>
        </w:rPr>
        <w:t>приглушаются эмоции, сглаживаются острота чувств и свежесть переживаний; исчезают положительные эмоции, появляется отстраненность в отношениях с членами семьи; возникает состояние тревожности, неудовлетворенности.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0CE7">
        <w:rPr>
          <w:rFonts w:ascii="Times New Roman" w:hAnsi="Times New Roman" w:cs="Times New Roman"/>
          <w:sz w:val="28"/>
          <w:szCs w:val="28"/>
        </w:rPr>
        <w:t xml:space="preserve">- </w:t>
      </w:r>
      <w:r w:rsidRPr="009E0CE7">
        <w:rPr>
          <w:rFonts w:ascii="Times New Roman" w:hAnsi="Times New Roman" w:cs="Times New Roman"/>
          <w:sz w:val="28"/>
          <w:szCs w:val="28"/>
          <w:u w:val="single"/>
        </w:rPr>
        <w:t>Вторая стадия</w:t>
      </w:r>
      <w:r w:rsidRPr="009E0CE7">
        <w:rPr>
          <w:rFonts w:ascii="Times New Roman" w:hAnsi="Times New Roman" w:cs="Times New Roman"/>
          <w:sz w:val="28"/>
          <w:szCs w:val="28"/>
        </w:rPr>
        <w:t>:</w:t>
      </w:r>
      <w:r w:rsidRPr="00C721D2">
        <w:rPr>
          <w:rFonts w:ascii="Times New Roman" w:hAnsi="Times New Roman" w:cs="Times New Roman"/>
          <w:sz w:val="28"/>
          <w:szCs w:val="28"/>
        </w:rPr>
        <w:t xml:space="preserve"> возникают недоразумения с коллегами; появляются антипатия, а затем и вспышки раздражения по отношению к коллегам.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0CE7">
        <w:rPr>
          <w:rFonts w:ascii="Times New Roman" w:hAnsi="Times New Roman" w:cs="Times New Roman"/>
          <w:sz w:val="28"/>
          <w:szCs w:val="28"/>
        </w:rPr>
        <w:t xml:space="preserve">- </w:t>
      </w:r>
      <w:r w:rsidRPr="009E0CE7">
        <w:rPr>
          <w:rFonts w:ascii="Times New Roman" w:hAnsi="Times New Roman" w:cs="Times New Roman"/>
          <w:sz w:val="28"/>
          <w:szCs w:val="28"/>
          <w:u w:val="single"/>
        </w:rPr>
        <w:t>Третья стадия</w:t>
      </w:r>
      <w:r w:rsidRPr="009E0CE7">
        <w:rPr>
          <w:rFonts w:ascii="Times New Roman" w:hAnsi="Times New Roman" w:cs="Times New Roman"/>
          <w:sz w:val="28"/>
          <w:szCs w:val="28"/>
        </w:rPr>
        <w:t>:</w:t>
      </w:r>
      <w:r w:rsidRPr="00C721D2">
        <w:rPr>
          <w:rFonts w:ascii="Times New Roman" w:hAnsi="Times New Roman" w:cs="Times New Roman"/>
          <w:sz w:val="28"/>
          <w:szCs w:val="28"/>
        </w:rPr>
        <w:t xml:space="preserve"> притупляются представления о ценностях жизни, эмоциональное отношение к миру, человек становится равнодушным; безразличие ко всему.</w:t>
      </w:r>
    </w:p>
    <w:p w:rsidR="00C721D2" w:rsidRPr="00C721D2" w:rsidRDefault="00C721D2" w:rsidP="00C721D2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721D2">
        <w:rPr>
          <w:rFonts w:ascii="Times New Roman" w:hAnsi="Times New Roman" w:cs="Times New Roman"/>
          <w:b/>
          <w:color w:val="C00000"/>
          <w:sz w:val="28"/>
          <w:szCs w:val="28"/>
        </w:rPr>
        <w:t>Симптомы профессионального выгорания: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Чувство постоянной усталости не только по вечерам, но и по утрам, сразу после сна (симптом хронической усталости);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Ощущение эмоционального и физического истощения;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Частые беспричинные головные боли; постоянные расстройства желудочно-кишечного тракта;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Резкая потеря или резкое увеличение веса;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Полная или частичная бессонница;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Постоянное заторможенное, сонливое состояние и желание спать в течение всего дня;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Заметное снижение внешней и внутренней сенсорной чувствительности: ухудшение зрения, слуха, обоняния и осязания.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Безразличие, скука, пассивность и депрессия (пониженный эмоциональный тонус, чувство подавленности);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Повышенная раздражительность на незначительные, мелкие события;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Частые нервные срывы (вспышки гнева, злоупотребление алкоголем, резкое возрастание выкуренных за день сигарет, применение наркотических средств);</w:t>
      </w:r>
    </w:p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1D2">
        <w:rPr>
          <w:rFonts w:ascii="Times New Roman" w:hAnsi="Times New Roman" w:cs="Times New Roman"/>
          <w:sz w:val="28"/>
          <w:szCs w:val="28"/>
        </w:rPr>
        <w:t>Чувство неосознанного беспокойства и повышенной тревожности (ощущение, что «что-то не так, как надо»).</w:t>
      </w:r>
    </w:p>
    <w:p w:rsidR="00C721D2" w:rsidRPr="009E0CE7" w:rsidRDefault="00C721D2" w:rsidP="00C721D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E0CE7">
        <w:rPr>
          <w:rFonts w:ascii="Times New Roman" w:hAnsi="Times New Roman" w:cs="Times New Roman"/>
          <w:b/>
          <w:color w:val="C00000"/>
          <w:sz w:val="24"/>
          <w:szCs w:val="24"/>
        </w:rPr>
        <w:t>«Анкета для оценки синдрома эмоционального выгорания»</w:t>
      </w:r>
    </w:p>
    <w:p w:rsidR="00C721D2" w:rsidRDefault="00C721D2" w:rsidP="00C7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F44">
        <w:rPr>
          <w:rFonts w:ascii="Times New Roman" w:hAnsi="Times New Roman" w:cs="Times New Roman"/>
          <w:sz w:val="24"/>
          <w:szCs w:val="24"/>
        </w:rPr>
        <w:t>Инструкция: ответьте, пожалуйста, на вопросы, представленные ниже. Отметьте ответ, который Вы считаете наиболее подходящим для себя.</w:t>
      </w:r>
    </w:p>
    <w:tbl>
      <w:tblPr>
        <w:tblStyle w:val="a7"/>
        <w:tblpPr w:leftFromText="180" w:rightFromText="180" w:vertAnchor="page" w:horzAnchor="margin" w:tblpX="108" w:tblpY="3649"/>
        <w:tblW w:w="9378" w:type="dxa"/>
        <w:tblLook w:val="04A0"/>
      </w:tblPr>
      <w:tblGrid>
        <w:gridCol w:w="3757"/>
        <w:gridCol w:w="1569"/>
        <w:gridCol w:w="1309"/>
        <w:gridCol w:w="1309"/>
        <w:gridCol w:w="1434"/>
      </w:tblGrid>
      <w:tr w:rsidR="00C721D2" w:rsidRPr="00287319" w:rsidTr="00C721D2">
        <w:trPr>
          <w:trHeight w:val="403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Почти никогда</w:t>
            </w: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Почти всегда</w:t>
            </w:r>
          </w:p>
        </w:tc>
      </w:tr>
      <w:tr w:rsidR="00C721D2" w:rsidRPr="00287319" w:rsidTr="00C721D2">
        <w:trPr>
          <w:trHeight w:val="826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Я чувствую себя эмоционально опустошенным к концу рабочего дня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D2" w:rsidRPr="00287319" w:rsidTr="00C721D2">
        <w:trPr>
          <w:trHeight w:val="614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Я плохо засыпаю из-за переживаний, связанных с работой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D2" w:rsidRPr="00287319" w:rsidTr="00C721D2">
        <w:trPr>
          <w:trHeight w:val="826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Эмоциональная нагрузка на работе слишком велика для меня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D2" w:rsidRPr="00287319" w:rsidTr="00C721D2">
        <w:trPr>
          <w:trHeight w:val="614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 xml:space="preserve">После рабочего дня я могу срываться на </w:t>
            </w:r>
            <w:proofErr w:type="gramStart"/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C721D2">
              <w:rPr>
                <w:rFonts w:ascii="Times New Roman" w:hAnsi="Times New Roman" w:cs="Times New Roman"/>
                <w:sz w:val="24"/>
                <w:szCs w:val="24"/>
              </w:rPr>
              <w:t xml:space="preserve"> близких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D2" w:rsidRPr="00287319" w:rsidTr="00C721D2">
        <w:trPr>
          <w:trHeight w:val="614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Я чувствую, что мои нервы натянуты до предела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D2" w:rsidRPr="00287319" w:rsidTr="00C721D2">
        <w:trPr>
          <w:trHeight w:val="829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Мне сложно снять эмоциональное напряжение, возникающее у меня после рабочего дня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D2" w:rsidRPr="00287319" w:rsidTr="00C721D2">
        <w:trPr>
          <w:trHeight w:val="403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Моя работа плохо влияет на мое здоровье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D2" w:rsidRPr="00287319" w:rsidTr="00C721D2">
        <w:trPr>
          <w:trHeight w:val="614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После рабочего дня у меня уже ни на что не остается сил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D2" w:rsidRPr="00287319" w:rsidTr="00C721D2">
        <w:trPr>
          <w:trHeight w:val="616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Я чувствую себя перегруженным проблемами других людей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1D2" w:rsidRPr="00287319" w:rsidTr="00C721D2">
        <w:trPr>
          <w:trHeight w:val="192"/>
        </w:trPr>
        <w:tc>
          <w:tcPr>
            <w:tcW w:w="3757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D2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</w:tc>
        <w:tc>
          <w:tcPr>
            <w:tcW w:w="156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721D2" w:rsidRPr="00C721D2" w:rsidRDefault="00C721D2" w:rsidP="00C72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721D2" w:rsidRPr="00C721D2" w:rsidRDefault="00C721D2" w:rsidP="00C721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CE7">
        <w:rPr>
          <w:rFonts w:ascii="Times New Roman" w:hAnsi="Times New Roman" w:cs="Times New Roman"/>
          <w:sz w:val="28"/>
          <w:szCs w:val="28"/>
          <w:u w:val="single"/>
        </w:rPr>
        <w:t>Интерпретация результатов</w:t>
      </w:r>
      <w:r w:rsidRPr="009E0CE7">
        <w:rPr>
          <w:rFonts w:ascii="Times New Roman" w:hAnsi="Times New Roman" w:cs="Times New Roman"/>
          <w:sz w:val="28"/>
          <w:szCs w:val="28"/>
        </w:rPr>
        <w:t xml:space="preserve">: </w:t>
      </w:r>
      <w:r w:rsidRPr="00C721D2">
        <w:rPr>
          <w:rFonts w:ascii="Times New Roman" w:hAnsi="Times New Roman" w:cs="Times New Roman"/>
          <w:sz w:val="28"/>
          <w:szCs w:val="28"/>
        </w:rPr>
        <w:t>Ответы на каждый вопрос оцен</w:t>
      </w:r>
      <w:r w:rsidR="009E0CE7">
        <w:rPr>
          <w:rFonts w:ascii="Times New Roman" w:hAnsi="Times New Roman" w:cs="Times New Roman"/>
          <w:sz w:val="28"/>
          <w:szCs w:val="28"/>
        </w:rPr>
        <w:t>иваются по 4-х балльной шкале: «0»</w:t>
      </w:r>
      <w:r w:rsidRPr="00C721D2">
        <w:rPr>
          <w:rFonts w:ascii="Times New Roman" w:hAnsi="Times New Roman" w:cs="Times New Roman"/>
          <w:sz w:val="28"/>
          <w:szCs w:val="28"/>
        </w:rPr>
        <w:t xml:space="preserve"> </w:t>
      </w:r>
      <w:r w:rsidR="009E0CE7">
        <w:rPr>
          <w:rFonts w:ascii="Times New Roman" w:hAnsi="Times New Roman" w:cs="Times New Roman"/>
          <w:sz w:val="28"/>
          <w:szCs w:val="28"/>
        </w:rPr>
        <w:t>- почти никогда, «1» - иногда. «2» - часто, «3»</w:t>
      </w:r>
      <w:r w:rsidRPr="00C721D2">
        <w:rPr>
          <w:rFonts w:ascii="Times New Roman" w:hAnsi="Times New Roman" w:cs="Times New Roman"/>
          <w:sz w:val="28"/>
          <w:szCs w:val="28"/>
        </w:rPr>
        <w:t xml:space="preserve"> - почти всегда.</w:t>
      </w:r>
    </w:p>
    <w:p w:rsidR="009E0CE7" w:rsidRDefault="00C721D2" w:rsidP="009E0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CE7">
        <w:rPr>
          <w:rFonts w:ascii="Times New Roman" w:hAnsi="Times New Roman" w:cs="Times New Roman"/>
          <w:sz w:val="28"/>
          <w:szCs w:val="28"/>
          <w:u w:val="single"/>
        </w:rPr>
        <w:t>Суммарный показатель</w:t>
      </w:r>
      <w:r w:rsidRPr="009E0CE7">
        <w:rPr>
          <w:rFonts w:ascii="Times New Roman" w:hAnsi="Times New Roman" w:cs="Times New Roman"/>
          <w:sz w:val="28"/>
          <w:szCs w:val="28"/>
        </w:rPr>
        <w:t>:</w:t>
      </w:r>
      <w:r w:rsidRPr="00C721D2">
        <w:rPr>
          <w:rFonts w:ascii="Times New Roman" w:hAnsi="Times New Roman" w:cs="Times New Roman"/>
          <w:sz w:val="28"/>
          <w:szCs w:val="28"/>
        </w:rPr>
        <w:t xml:space="preserve"> менее 3-х баллов можно оценить как низкий, 3 - 12 средний, выше 12 - как высокий показатель эмоционального выгорания.</w:t>
      </w:r>
    </w:p>
    <w:p w:rsidR="005667C2" w:rsidRPr="005667C2" w:rsidRDefault="00C721D2" w:rsidP="0056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C2">
        <w:rPr>
          <w:rFonts w:ascii="Times New Roman" w:hAnsi="Times New Roman" w:cs="Times New Roman"/>
          <w:sz w:val="28"/>
          <w:szCs w:val="28"/>
        </w:rPr>
        <w:t xml:space="preserve">Предотвратить синдром выгорания можно, задав себе два простых вопроса: </w:t>
      </w:r>
    </w:p>
    <w:p w:rsidR="00C721D2" w:rsidRPr="005667C2" w:rsidRDefault="005667C2" w:rsidP="0056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7C2">
        <w:rPr>
          <w:rFonts w:ascii="Times New Roman" w:hAnsi="Times New Roman" w:cs="Times New Roman"/>
          <w:sz w:val="28"/>
          <w:szCs w:val="28"/>
        </w:rPr>
        <w:t xml:space="preserve">- </w:t>
      </w:r>
      <w:r w:rsidR="00C721D2" w:rsidRPr="005667C2">
        <w:rPr>
          <w:rFonts w:ascii="Times New Roman" w:hAnsi="Times New Roman" w:cs="Times New Roman"/>
          <w:sz w:val="28"/>
          <w:szCs w:val="28"/>
        </w:rPr>
        <w:t xml:space="preserve">Для чего я это делаю? </w:t>
      </w:r>
    </w:p>
    <w:p w:rsidR="00C721D2" w:rsidRPr="005667C2" w:rsidRDefault="005667C2" w:rsidP="0056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7C2">
        <w:rPr>
          <w:rFonts w:ascii="Times New Roman" w:hAnsi="Times New Roman" w:cs="Times New Roman"/>
          <w:sz w:val="28"/>
          <w:szCs w:val="28"/>
        </w:rPr>
        <w:t xml:space="preserve">- </w:t>
      </w:r>
      <w:r w:rsidR="00C721D2" w:rsidRPr="005667C2">
        <w:rPr>
          <w:rFonts w:ascii="Times New Roman" w:hAnsi="Times New Roman" w:cs="Times New Roman"/>
          <w:sz w:val="28"/>
          <w:szCs w:val="28"/>
        </w:rPr>
        <w:t xml:space="preserve">Нравится ли мне делать то, что я делаю? </w:t>
      </w:r>
    </w:p>
    <w:p w:rsidR="00C721D2" w:rsidRPr="00C721D2" w:rsidRDefault="00C721D2" w:rsidP="00074F6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721D2">
        <w:rPr>
          <w:rFonts w:ascii="Times New Roman" w:hAnsi="Times New Roman" w:cs="Times New Roman"/>
          <w:b/>
          <w:color w:val="C00000"/>
          <w:sz w:val="28"/>
          <w:szCs w:val="28"/>
        </w:rPr>
        <w:t>Профилактика профессионального выгорания</w:t>
      </w:r>
    </w:p>
    <w:p w:rsidR="00C721D2" w:rsidRPr="00C721D2" w:rsidRDefault="00C721D2" w:rsidP="0007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b/>
          <w:color w:val="C00000"/>
          <w:sz w:val="28"/>
          <w:szCs w:val="28"/>
        </w:rPr>
        <w:t>НЕ</w:t>
      </w:r>
      <w:r w:rsidRPr="00C721D2">
        <w:rPr>
          <w:rFonts w:ascii="Times New Roman" w:hAnsi="Times New Roman" w:cs="Times New Roman"/>
          <w:sz w:val="28"/>
          <w:szCs w:val="28"/>
        </w:rPr>
        <w:t xml:space="preserve"> скрывайте свои чувства. Проявляйте ваши эмоции и давайте вашим друзьям возможность обсуждать их вместе с вами.</w:t>
      </w:r>
    </w:p>
    <w:p w:rsidR="00C721D2" w:rsidRPr="00C721D2" w:rsidRDefault="00C721D2" w:rsidP="0007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b/>
          <w:color w:val="C00000"/>
          <w:sz w:val="28"/>
          <w:szCs w:val="28"/>
        </w:rPr>
        <w:t>НЕ</w:t>
      </w:r>
      <w:r w:rsidRPr="00C721D2">
        <w:rPr>
          <w:rFonts w:ascii="Times New Roman" w:hAnsi="Times New Roman" w:cs="Times New Roman"/>
          <w:sz w:val="28"/>
          <w:szCs w:val="28"/>
        </w:rPr>
        <w:t xml:space="preserve"> избегайте говорить о том, что случилось. Используйте каждую возможность пересмотреть свой опыт наедине с собой или вместе с другими.</w:t>
      </w:r>
    </w:p>
    <w:p w:rsidR="00C721D2" w:rsidRPr="00C721D2" w:rsidRDefault="00C721D2" w:rsidP="0007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НЕ</w:t>
      </w:r>
      <w:r w:rsidRPr="00C721D2">
        <w:rPr>
          <w:rFonts w:ascii="Times New Roman" w:hAnsi="Times New Roman" w:cs="Times New Roman"/>
          <w:sz w:val="28"/>
          <w:szCs w:val="28"/>
        </w:rPr>
        <w:t xml:space="preserve"> позволяйте вашему чувству стеснения останавливать вас, когда другие предоставляют вам шанс говорить или предлагают помощь.</w:t>
      </w:r>
    </w:p>
    <w:p w:rsidR="00C721D2" w:rsidRPr="00C721D2" w:rsidRDefault="00C721D2" w:rsidP="0007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b/>
          <w:color w:val="C00000"/>
          <w:sz w:val="28"/>
          <w:szCs w:val="28"/>
        </w:rPr>
        <w:t>НЕ</w:t>
      </w:r>
      <w:r w:rsidRPr="00C721D2">
        <w:rPr>
          <w:rFonts w:ascii="Times New Roman" w:hAnsi="Times New Roman" w:cs="Times New Roman"/>
          <w:sz w:val="28"/>
          <w:szCs w:val="28"/>
        </w:rPr>
        <w:t xml:space="preserve"> ожидайте, что тяжелые состояния, характерные для выгорания, уйдут сами по себе.</w:t>
      </w:r>
    </w:p>
    <w:p w:rsidR="00C721D2" w:rsidRPr="00C721D2" w:rsidRDefault="00C721D2" w:rsidP="0007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sz w:val="28"/>
          <w:szCs w:val="28"/>
        </w:rPr>
        <w:t>Если не предпринимать мер, они будут посещать вас в течение длительного времени.</w:t>
      </w:r>
    </w:p>
    <w:p w:rsidR="00C721D2" w:rsidRPr="00C721D2" w:rsidRDefault="00C721D2" w:rsidP="0007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sz w:val="28"/>
          <w:szCs w:val="28"/>
        </w:rPr>
        <w:t>Выделяйте достаточное время для сна, отдыха, размышлений.</w:t>
      </w:r>
    </w:p>
    <w:p w:rsidR="00C721D2" w:rsidRPr="00C721D2" w:rsidRDefault="00C721D2" w:rsidP="0007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sz w:val="28"/>
          <w:szCs w:val="28"/>
        </w:rPr>
        <w:t>Проявляйте ваши желания прямо, ясно и честно, говорите о них семье, друзьям и на работе.</w:t>
      </w:r>
    </w:p>
    <w:p w:rsidR="00C721D2" w:rsidRPr="00C721D2" w:rsidRDefault="00C721D2" w:rsidP="0007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1D2">
        <w:rPr>
          <w:rFonts w:ascii="Times New Roman" w:hAnsi="Times New Roman" w:cs="Times New Roman"/>
          <w:sz w:val="28"/>
          <w:szCs w:val="28"/>
        </w:rPr>
        <w:t>Постарайтесь сохранять нормальный распорядок вашей жизни, насколько это возможно.</w:t>
      </w:r>
      <w:bookmarkStart w:id="0" w:name="_GoBack"/>
      <w:bookmarkEnd w:id="0"/>
    </w:p>
    <w:p w:rsidR="00C721D2" w:rsidRDefault="00C721D2" w:rsidP="00074F60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1962530</wp:posOffset>
            </wp:positionH>
            <wp:positionV relativeFrom="paragraph">
              <wp:posOffset>84328</wp:posOffset>
            </wp:positionV>
            <wp:extent cx="2261145" cy="1146048"/>
            <wp:effectExtent l="19050" t="0" r="5805" b="0"/>
            <wp:wrapNone/>
            <wp:docPr id="37" name="Рисунок 37" descr="Картинки по запросу &quot;эмоциональное выгора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&quot;эмоциональное выгорание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463" cy="114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1D2" w:rsidRDefault="00C721D2" w:rsidP="00C721D2"/>
    <w:p w:rsidR="00C721D2" w:rsidRPr="00C721D2" w:rsidRDefault="00C721D2" w:rsidP="00C721D2">
      <w:pPr>
        <w:pStyle w:val="a3"/>
        <w:jc w:val="both"/>
        <w:rPr>
          <w:rFonts w:ascii="Times New Roman" w:hAnsi="Times New Roman" w:cs="Times New Roman"/>
          <w:color w:val="333399"/>
          <w:sz w:val="28"/>
          <w:szCs w:val="28"/>
        </w:rPr>
      </w:pPr>
    </w:p>
    <w:p w:rsidR="00C721D2" w:rsidRPr="00074F60" w:rsidRDefault="00C721D2" w:rsidP="00C721D2">
      <w:pPr>
        <w:pStyle w:val="a3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074F60" w:rsidRDefault="00074F60" w:rsidP="00074F60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74F60" w:rsidRPr="00074F60" w:rsidRDefault="00074F60" w:rsidP="00074F60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4F60">
        <w:rPr>
          <w:rFonts w:ascii="Times New Roman" w:hAnsi="Times New Roman" w:cs="Times New Roman"/>
          <w:b/>
          <w:color w:val="C00000"/>
          <w:sz w:val="28"/>
          <w:szCs w:val="28"/>
        </w:rPr>
        <w:t>Метод быстрого снятия сильного эмоционального или физического напряжения</w:t>
      </w:r>
    </w:p>
    <w:p w:rsidR="00074F60" w:rsidRPr="00074F60" w:rsidRDefault="00074F60" w:rsidP="00074F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4F60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</w:t>
      </w:r>
      <w:r w:rsidRPr="00074F60">
        <w:rPr>
          <w:rFonts w:ascii="Times New Roman" w:hAnsi="Times New Roman" w:cs="Times New Roman"/>
          <w:sz w:val="28"/>
          <w:szCs w:val="28"/>
          <w:shd w:val="clear" w:color="auto" w:fill="FFFFFF"/>
        </w:rPr>
        <w:t>тот метод включает в себя серию упражнений по произвольному напряжению и расслаблению основных мышечных групп, таких как «Сосулька», «Муха», «Лимон», «Воздушный шар» и др.</w:t>
      </w:r>
    </w:p>
    <w:p w:rsidR="00074F60" w:rsidRPr="00074F60" w:rsidRDefault="00074F60" w:rsidP="00074F60">
      <w:pPr>
        <w:pStyle w:val="a3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074F6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Упражнение «Лимон»</w:t>
      </w:r>
    </w:p>
    <w:p w:rsidR="009E0CE7" w:rsidRDefault="00074F60" w:rsidP="00074F6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</w:t>
      </w:r>
      <w:r w:rsidRPr="009E0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074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управление состоянием мышечного напряжения и расслабления.                                                                                     </w:t>
      </w:r>
      <w:r w:rsidR="009E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F60" w:rsidRDefault="00074F60" w:rsidP="00074F6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выполнения</w:t>
      </w:r>
      <w:r w:rsidRPr="009E0C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74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Сядьте удобно: руки свободно положите на колени (ладонями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:rsidR="00D80877" w:rsidRPr="00D80877" w:rsidRDefault="00D80877" w:rsidP="00D80877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80877">
        <w:rPr>
          <w:rFonts w:ascii="Times New Roman" w:hAnsi="Times New Roman" w:cs="Times New Roman"/>
          <w:b/>
          <w:color w:val="C00000"/>
          <w:sz w:val="28"/>
          <w:szCs w:val="28"/>
        </w:rPr>
        <w:t>Упражнение «Расслабление мышц. Снятие стресса».</w:t>
      </w:r>
    </w:p>
    <w:p w:rsidR="00D80877" w:rsidRPr="00D80877" w:rsidRDefault="00D80877" w:rsidP="00D8087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877">
        <w:rPr>
          <w:rFonts w:ascii="Times New Roman" w:hAnsi="Times New Roman" w:cs="Times New Roman"/>
          <w:sz w:val="28"/>
          <w:szCs w:val="28"/>
        </w:rPr>
        <w:t>Этот комплекс очень прост и эффективен, для его выполнения вам не потребуется ничего, кроме стены.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877">
        <w:rPr>
          <w:rFonts w:ascii="Times New Roman" w:hAnsi="Times New Roman" w:cs="Times New Roman"/>
          <w:sz w:val="28"/>
          <w:szCs w:val="28"/>
        </w:rPr>
        <w:t>Нахмурьте лоб, сильно напрягите лобные мышцы на 10 секунд; расслабьте их тоже на 10 секунд. Повторите упражнение быстрее, напрягая</w:t>
      </w:r>
      <w:r w:rsidRPr="00D8087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и расслабляя лобные мышцы с интервалом в 1 секунду. Фиксируйте свои ощущения в каждый момент времени.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877">
        <w:rPr>
          <w:rFonts w:ascii="Times New Roman" w:hAnsi="Times New Roman" w:cs="Times New Roman"/>
          <w:sz w:val="28"/>
          <w:szCs w:val="28"/>
        </w:rPr>
        <w:t>Крепко зажмурьтесь, напрягите веки на 10 секунд, затем расслабьте, тоже на 10 секунд. Повторите упражнение быстрее.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877">
        <w:rPr>
          <w:rFonts w:ascii="Times New Roman" w:hAnsi="Times New Roman" w:cs="Times New Roman"/>
          <w:sz w:val="28"/>
          <w:szCs w:val="28"/>
        </w:rPr>
        <w:t>Наморщите нос на 10 секунд. Расслабьте. Повторите быстрее.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877">
        <w:rPr>
          <w:rFonts w:ascii="Times New Roman" w:hAnsi="Times New Roman" w:cs="Times New Roman"/>
          <w:sz w:val="28"/>
          <w:szCs w:val="28"/>
        </w:rPr>
        <w:t xml:space="preserve">Крепко сожмите губы. Расслабьте. Повторите </w:t>
      </w:r>
      <w:r w:rsidRPr="00D80877">
        <w:rPr>
          <w:rFonts w:ascii="Times New Roman" w:hAnsi="Times New Roman" w:cs="Times New Roman"/>
          <w:spacing w:val="-2"/>
          <w:sz w:val="28"/>
          <w:szCs w:val="28"/>
        </w:rPr>
        <w:t>быстрее.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80877">
        <w:rPr>
          <w:rFonts w:ascii="Times New Roman" w:hAnsi="Times New Roman" w:cs="Times New Roman"/>
          <w:sz w:val="28"/>
          <w:szCs w:val="28"/>
        </w:rPr>
        <w:t>Сильно упритесь затылком в стену, пол или кровать. Расслабьте. Повторите быстрее.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877">
        <w:rPr>
          <w:rFonts w:ascii="Times New Roman" w:hAnsi="Times New Roman" w:cs="Times New Roman"/>
          <w:sz w:val="28"/>
          <w:szCs w:val="28"/>
        </w:rPr>
        <w:t>Упритесь в стену левой лопаткой, пожмите плечами. Расслабьте. Повторите быстрее.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877">
        <w:rPr>
          <w:rFonts w:ascii="Times New Roman" w:hAnsi="Times New Roman" w:cs="Times New Roman"/>
          <w:sz w:val="28"/>
          <w:szCs w:val="28"/>
        </w:rPr>
        <w:t>Упритесь в стену правой лопаткой, пожмите плечами. Расслабьте. Повторите быстрее.</w:t>
      </w:r>
    </w:p>
    <w:p w:rsidR="00D80877" w:rsidRPr="00D80877" w:rsidRDefault="00D80877" w:rsidP="00D80877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80877">
        <w:rPr>
          <w:rFonts w:ascii="Times New Roman" w:hAnsi="Times New Roman" w:cs="Times New Roman"/>
          <w:b/>
          <w:color w:val="C00000"/>
          <w:sz w:val="28"/>
          <w:szCs w:val="28"/>
        </w:rPr>
        <w:t>Упражнение «Маски</w:t>
      </w:r>
      <w:r w:rsidRPr="00D80877">
        <w:rPr>
          <w:rFonts w:ascii="Times New Roman" w:hAnsi="Times New Roman" w:cs="Times New Roman"/>
          <w:b/>
          <w:color w:val="C00000"/>
          <w:spacing w:val="-7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b/>
          <w:color w:val="C00000"/>
          <w:sz w:val="28"/>
          <w:szCs w:val="28"/>
        </w:rPr>
        <w:t>релаксации</w:t>
      </w:r>
      <w:r w:rsidRPr="00D80877">
        <w:rPr>
          <w:rFonts w:ascii="Times New Roman" w:hAnsi="Times New Roman" w:cs="Times New Roman"/>
          <w:b/>
          <w:color w:val="C00000"/>
          <w:spacing w:val="-9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b/>
          <w:color w:val="C00000"/>
          <w:sz w:val="28"/>
          <w:szCs w:val="28"/>
        </w:rPr>
        <w:t>для</w:t>
      </w:r>
      <w:r w:rsidRPr="00D80877">
        <w:rPr>
          <w:rFonts w:ascii="Times New Roman" w:hAnsi="Times New Roman" w:cs="Times New Roman"/>
          <w:b/>
          <w:color w:val="C00000"/>
          <w:spacing w:val="-7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b/>
          <w:color w:val="C00000"/>
          <w:sz w:val="28"/>
          <w:szCs w:val="28"/>
        </w:rPr>
        <w:t>мышц</w:t>
      </w:r>
      <w:r w:rsidRPr="00D80877">
        <w:rPr>
          <w:rFonts w:ascii="Times New Roman" w:hAnsi="Times New Roman" w:cs="Times New Roman"/>
          <w:b/>
          <w:color w:val="C00000"/>
          <w:spacing w:val="-5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b/>
          <w:color w:val="C00000"/>
          <w:spacing w:val="-4"/>
          <w:sz w:val="28"/>
          <w:szCs w:val="28"/>
        </w:rPr>
        <w:t>лица».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877">
        <w:rPr>
          <w:rFonts w:ascii="Times New Roman" w:hAnsi="Times New Roman" w:cs="Times New Roman"/>
          <w:i/>
          <w:sz w:val="28"/>
          <w:szCs w:val="28"/>
        </w:rPr>
        <w:t xml:space="preserve">Маска удивления. </w:t>
      </w:r>
      <w:r w:rsidRPr="00D80877">
        <w:rPr>
          <w:rFonts w:ascii="Times New Roman" w:hAnsi="Times New Roman" w:cs="Times New Roman"/>
          <w:sz w:val="28"/>
          <w:szCs w:val="28"/>
        </w:rPr>
        <w:t>И.п.: сидя, стоя, лежа. С медленным вдохом постепенно поднять брови так высоко, как это только возможно. На вдохе задержать на секунду дыхание и опустить с выдохом брови.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877">
        <w:rPr>
          <w:rFonts w:ascii="Times New Roman" w:hAnsi="Times New Roman" w:cs="Times New Roman"/>
          <w:i/>
          <w:sz w:val="28"/>
          <w:szCs w:val="28"/>
        </w:rPr>
        <w:t xml:space="preserve">Маска гнева. </w:t>
      </w:r>
      <w:r w:rsidRPr="00D80877">
        <w:rPr>
          <w:rFonts w:ascii="Times New Roman" w:hAnsi="Times New Roman" w:cs="Times New Roman"/>
          <w:sz w:val="28"/>
          <w:szCs w:val="28"/>
        </w:rPr>
        <w:t>И.п.: сидя, стоя, лежа. С медленным вдохом постепенно нахмурить брови, стремясь сблизить их как можно более сильно. Задержать дыхание не больше чем на секунду, с выдохом опустить брови.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877">
        <w:rPr>
          <w:rFonts w:ascii="Times New Roman" w:hAnsi="Times New Roman" w:cs="Times New Roman"/>
          <w:i/>
          <w:sz w:val="28"/>
          <w:szCs w:val="28"/>
        </w:rPr>
        <w:t xml:space="preserve">Маска поцелуя. </w:t>
      </w:r>
      <w:r w:rsidRPr="00D80877">
        <w:rPr>
          <w:rFonts w:ascii="Times New Roman" w:hAnsi="Times New Roman" w:cs="Times New Roman"/>
          <w:sz w:val="28"/>
          <w:szCs w:val="28"/>
        </w:rPr>
        <w:t xml:space="preserve">И.п.: сидя, стоя, лежа. Одновременно </w:t>
      </w:r>
      <w:proofErr w:type="gramStart"/>
      <w:r w:rsidRPr="00D8087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80877">
        <w:rPr>
          <w:rFonts w:ascii="Times New Roman" w:hAnsi="Times New Roman" w:cs="Times New Roman"/>
          <w:sz w:val="28"/>
          <w:szCs w:val="28"/>
        </w:rPr>
        <w:t xml:space="preserve"> вдохом постепенно сжимать губы. Довести это усилие до предела. Зафиксировать усилие, на секунду задержать дыхание, со свободным выдохом расслабить круговую мышцу рта.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877">
        <w:rPr>
          <w:rFonts w:ascii="Times New Roman" w:hAnsi="Times New Roman" w:cs="Times New Roman"/>
          <w:i/>
          <w:sz w:val="28"/>
          <w:szCs w:val="28"/>
        </w:rPr>
        <w:t xml:space="preserve">Маска смеха. </w:t>
      </w:r>
      <w:r w:rsidRPr="00D80877">
        <w:rPr>
          <w:rFonts w:ascii="Times New Roman" w:hAnsi="Times New Roman" w:cs="Times New Roman"/>
          <w:sz w:val="28"/>
          <w:szCs w:val="28"/>
        </w:rPr>
        <w:t>И.п.: сидя, стоя. Попеременно сжимать и разжимать зубы, сжимать постепенно, разжимать резко, давая нижней челюсти чуть отвалиться. Чередовать вдохи и выдохи соответственно движениям жевательных мышц. Можно выполнять с жевательной резинкой.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877">
        <w:rPr>
          <w:rFonts w:ascii="Times New Roman" w:hAnsi="Times New Roman" w:cs="Times New Roman"/>
          <w:sz w:val="28"/>
          <w:szCs w:val="28"/>
        </w:rPr>
        <w:t xml:space="preserve">И.п.: сидя, стоя, лежа. Чуть прищурить глаза, </w:t>
      </w:r>
      <w:proofErr w:type="gramStart"/>
      <w:r w:rsidRPr="00D8087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80877">
        <w:rPr>
          <w:rFonts w:ascii="Times New Roman" w:hAnsi="Times New Roman" w:cs="Times New Roman"/>
          <w:sz w:val="28"/>
          <w:szCs w:val="28"/>
        </w:rPr>
        <w:t xml:space="preserve"> вдохом слегка сжать губы и поднять углы рта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0877">
        <w:rPr>
          <w:rFonts w:ascii="Times New Roman" w:hAnsi="Times New Roman" w:cs="Times New Roman"/>
          <w:sz w:val="28"/>
          <w:szCs w:val="28"/>
        </w:rPr>
        <w:t xml:space="preserve"> маска смеха, с выдохом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0877">
        <w:rPr>
          <w:rFonts w:ascii="Times New Roman" w:hAnsi="Times New Roman" w:cs="Times New Roman"/>
          <w:sz w:val="28"/>
          <w:szCs w:val="28"/>
        </w:rPr>
        <w:t xml:space="preserve"> расслабить напряженные мышцы.</w:t>
      </w:r>
    </w:p>
    <w:p w:rsidR="00D80877" w:rsidRPr="00D80877" w:rsidRDefault="00D80877" w:rsidP="00D808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877">
        <w:rPr>
          <w:rFonts w:ascii="Times New Roman" w:hAnsi="Times New Roman" w:cs="Times New Roman"/>
          <w:i/>
          <w:sz w:val="28"/>
          <w:szCs w:val="28"/>
        </w:rPr>
        <w:t xml:space="preserve">Маска недовольства. </w:t>
      </w:r>
      <w:r w:rsidRPr="00D80877">
        <w:rPr>
          <w:rFonts w:ascii="Times New Roman" w:hAnsi="Times New Roman" w:cs="Times New Roman"/>
          <w:sz w:val="28"/>
          <w:szCs w:val="28"/>
        </w:rPr>
        <w:t xml:space="preserve">И.п.: сидя, стоя, лежа. С вдохом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0877">
        <w:rPr>
          <w:rFonts w:ascii="Times New Roman" w:hAnsi="Times New Roman" w:cs="Times New Roman"/>
          <w:sz w:val="28"/>
          <w:szCs w:val="28"/>
        </w:rPr>
        <w:t xml:space="preserve"> энергично, но постепенно сжать губы, поджать</w:t>
      </w:r>
      <w:r w:rsidRPr="00D8087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мышцы</w:t>
      </w:r>
      <w:r w:rsidRPr="00D8087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подбородка</w:t>
      </w:r>
      <w:r w:rsidRPr="00D8087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и</w:t>
      </w:r>
      <w:r w:rsidRPr="00D8087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опустить</w:t>
      </w:r>
      <w:r w:rsidRPr="00D8087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углы</w:t>
      </w:r>
      <w:r w:rsidRPr="00D8087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 xml:space="preserve">рта, с выдохом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0877">
        <w:rPr>
          <w:rFonts w:ascii="Times New Roman" w:hAnsi="Times New Roman" w:cs="Times New Roman"/>
          <w:sz w:val="28"/>
          <w:szCs w:val="28"/>
        </w:rPr>
        <w:t xml:space="preserve"> расслабить мышцы лица.</w:t>
      </w:r>
    </w:p>
    <w:p w:rsidR="00D80877" w:rsidRPr="00D80877" w:rsidRDefault="00D80877" w:rsidP="00D80877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80877">
        <w:rPr>
          <w:rFonts w:ascii="Times New Roman" w:hAnsi="Times New Roman" w:cs="Times New Roman"/>
          <w:b/>
          <w:color w:val="C00000"/>
          <w:sz w:val="28"/>
          <w:szCs w:val="28"/>
        </w:rPr>
        <w:t>Упражнения</w:t>
      </w:r>
      <w:r w:rsidRPr="00D80877">
        <w:rPr>
          <w:rFonts w:ascii="Times New Roman" w:hAnsi="Times New Roman" w:cs="Times New Roman"/>
          <w:b/>
          <w:color w:val="C00000"/>
          <w:spacing w:val="-7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b/>
          <w:color w:val="C00000"/>
          <w:sz w:val="28"/>
          <w:szCs w:val="28"/>
        </w:rPr>
        <w:t>для</w:t>
      </w:r>
      <w:r w:rsidRPr="00D80877">
        <w:rPr>
          <w:rFonts w:ascii="Times New Roman" w:hAnsi="Times New Roman" w:cs="Times New Roman"/>
          <w:b/>
          <w:color w:val="C00000"/>
          <w:spacing w:val="-6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b/>
          <w:color w:val="C00000"/>
          <w:sz w:val="28"/>
          <w:szCs w:val="28"/>
        </w:rPr>
        <w:t>круговых</w:t>
      </w:r>
      <w:r w:rsidRPr="00D80877">
        <w:rPr>
          <w:rFonts w:ascii="Times New Roman" w:hAnsi="Times New Roman" w:cs="Times New Roman"/>
          <w:b/>
          <w:color w:val="C00000"/>
          <w:spacing w:val="-8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b/>
          <w:color w:val="C00000"/>
          <w:sz w:val="28"/>
          <w:szCs w:val="28"/>
        </w:rPr>
        <w:t>мышц</w:t>
      </w:r>
      <w:r w:rsidRPr="00D80877">
        <w:rPr>
          <w:rFonts w:ascii="Times New Roman" w:hAnsi="Times New Roman" w:cs="Times New Roman"/>
          <w:b/>
          <w:color w:val="C00000"/>
          <w:spacing w:val="-5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b/>
          <w:color w:val="C00000"/>
          <w:spacing w:val="-4"/>
          <w:sz w:val="28"/>
          <w:szCs w:val="28"/>
        </w:rPr>
        <w:t>глаз.</w:t>
      </w:r>
    </w:p>
    <w:p w:rsidR="00D80877" w:rsidRPr="00D80877" w:rsidRDefault="00D80877" w:rsidP="00D80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77">
        <w:rPr>
          <w:rFonts w:ascii="Times New Roman" w:hAnsi="Times New Roman" w:cs="Times New Roman"/>
          <w:sz w:val="28"/>
          <w:szCs w:val="28"/>
        </w:rPr>
        <w:t xml:space="preserve">И.п.: голова на подушке или на спинке кресла. Сидя или лежа, с медленным вдохом мягко опускать веки, постепенно наращивать напряжение главным образом за счет круговых движений глаз. Прикрыв глаза веками, начать их жмурить как можно сильнее. После максимального зажмуривания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0877">
        <w:rPr>
          <w:rFonts w:ascii="Times New Roman" w:hAnsi="Times New Roman" w:cs="Times New Roman"/>
          <w:sz w:val="28"/>
          <w:szCs w:val="28"/>
        </w:rPr>
        <w:t xml:space="preserve"> секундная задержка дыхания, после чего со свободным выдохом опустить веки.</w:t>
      </w:r>
    </w:p>
    <w:p w:rsidR="00D80877" w:rsidRPr="00D80877" w:rsidRDefault="00D80877" w:rsidP="00D80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77">
        <w:rPr>
          <w:rFonts w:ascii="Times New Roman" w:hAnsi="Times New Roman" w:cs="Times New Roman"/>
          <w:sz w:val="28"/>
          <w:szCs w:val="28"/>
        </w:rPr>
        <w:t>И.п.: сидя или стоя. Приложить язык к корням верхних зубов (в положении звуков «т», «</w:t>
      </w:r>
      <w:proofErr w:type="spellStart"/>
      <w:r w:rsidRPr="00D8087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0877">
        <w:rPr>
          <w:rFonts w:ascii="Times New Roman" w:hAnsi="Times New Roman" w:cs="Times New Roman"/>
          <w:sz w:val="28"/>
          <w:szCs w:val="28"/>
        </w:rPr>
        <w:t xml:space="preserve">»). Постепенно, одновременно </w:t>
      </w:r>
      <w:proofErr w:type="gramStart"/>
      <w:r w:rsidRPr="00D8087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80877">
        <w:rPr>
          <w:rFonts w:ascii="Times New Roman" w:hAnsi="Times New Roman" w:cs="Times New Roman"/>
          <w:sz w:val="28"/>
          <w:szCs w:val="28"/>
        </w:rPr>
        <w:t xml:space="preserve"> вдохом, упираться кончиком в верхние зубы. Затем короткая задержка дыхания. Одновременно зафиксировать напряжение. Свободный выдох через рот. При таком выдохе расслабленный язык станет</w:t>
      </w:r>
      <w:r w:rsidRPr="00D8087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немного вибрировать.</w:t>
      </w:r>
    </w:p>
    <w:p w:rsidR="00D80877" w:rsidRPr="00D80877" w:rsidRDefault="00D80877" w:rsidP="00D80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77">
        <w:rPr>
          <w:rFonts w:ascii="Times New Roman" w:hAnsi="Times New Roman" w:cs="Times New Roman"/>
          <w:sz w:val="28"/>
          <w:szCs w:val="28"/>
        </w:rPr>
        <w:t>Каждое</w:t>
      </w:r>
      <w:r w:rsidRPr="00D808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упражнение</w:t>
      </w:r>
      <w:r w:rsidRPr="00D808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выполняется</w:t>
      </w:r>
      <w:r w:rsidRPr="00D8087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0877">
        <w:rPr>
          <w:rFonts w:ascii="Times New Roman" w:hAnsi="Times New Roman" w:cs="Times New Roman"/>
          <w:sz w:val="28"/>
          <w:szCs w:val="28"/>
        </w:rPr>
        <w:t>несколько</w:t>
      </w:r>
      <w:r w:rsidRPr="00D80877">
        <w:rPr>
          <w:rFonts w:ascii="Times New Roman" w:hAnsi="Times New Roman" w:cs="Times New Roman"/>
          <w:spacing w:val="-4"/>
          <w:sz w:val="28"/>
          <w:szCs w:val="28"/>
        </w:rPr>
        <w:t xml:space="preserve"> раз.</w:t>
      </w:r>
    </w:p>
    <w:p w:rsidR="00D80877" w:rsidRPr="00074F60" w:rsidRDefault="00D80877" w:rsidP="00D8087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8A0" w:rsidRPr="00074F60" w:rsidRDefault="000258A0" w:rsidP="00074F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58A0" w:rsidRPr="00074F60" w:rsidSect="0002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6514"/>
    <w:multiLevelType w:val="hybridMultilevel"/>
    <w:tmpl w:val="157C73C0"/>
    <w:lvl w:ilvl="0" w:tplc="0C2EAC1C">
      <w:start w:val="1"/>
      <w:numFmt w:val="decimal"/>
      <w:lvlText w:val="%1.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2E587A">
      <w:numFmt w:val="bullet"/>
      <w:lvlText w:val="•"/>
      <w:lvlJc w:val="left"/>
      <w:pPr>
        <w:ind w:left="582" w:hanging="303"/>
      </w:pPr>
      <w:rPr>
        <w:rFonts w:hint="default"/>
        <w:lang w:val="ru-RU" w:eastAsia="en-US" w:bidi="ar-SA"/>
      </w:rPr>
    </w:lvl>
    <w:lvl w:ilvl="2" w:tplc="987A24FE">
      <w:numFmt w:val="bullet"/>
      <w:lvlText w:val="•"/>
      <w:lvlJc w:val="left"/>
      <w:pPr>
        <w:ind w:left="1064" w:hanging="303"/>
      </w:pPr>
      <w:rPr>
        <w:rFonts w:hint="default"/>
        <w:lang w:val="ru-RU" w:eastAsia="en-US" w:bidi="ar-SA"/>
      </w:rPr>
    </w:lvl>
    <w:lvl w:ilvl="3" w:tplc="6E784FE6">
      <w:numFmt w:val="bullet"/>
      <w:lvlText w:val="•"/>
      <w:lvlJc w:val="left"/>
      <w:pPr>
        <w:ind w:left="1546" w:hanging="303"/>
      </w:pPr>
      <w:rPr>
        <w:rFonts w:hint="default"/>
        <w:lang w:val="ru-RU" w:eastAsia="en-US" w:bidi="ar-SA"/>
      </w:rPr>
    </w:lvl>
    <w:lvl w:ilvl="4" w:tplc="A96AD43A">
      <w:numFmt w:val="bullet"/>
      <w:lvlText w:val="•"/>
      <w:lvlJc w:val="left"/>
      <w:pPr>
        <w:ind w:left="2028" w:hanging="303"/>
      </w:pPr>
      <w:rPr>
        <w:rFonts w:hint="default"/>
        <w:lang w:val="ru-RU" w:eastAsia="en-US" w:bidi="ar-SA"/>
      </w:rPr>
    </w:lvl>
    <w:lvl w:ilvl="5" w:tplc="6F1C276C">
      <w:numFmt w:val="bullet"/>
      <w:lvlText w:val="•"/>
      <w:lvlJc w:val="left"/>
      <w:pPr>
        <w:ind w:left="2510" w:hanging="303"/>
      </w:pPr>
      <w:rPr>
        <w:rFonts w:hint="default"/>
        <w:lang w:val="ru-RU" w:eastAsia="en-US" w:bidi="ar-SA"/>
      </w:rPr>
    </w:lvl>
    <w:lvl w:ilvl="6" w:tplc="BC244ADA">
      <w:numFmt w:val="bullet"/>
      <w:lvlText w:val="•"/>
      <w:lvlJc w:val="left"/>
      <w:pPr>
        <w:ind w:left="2992" w:hanging="303"/>
      </w:pPr>
      <w:rPr>
        <w:rFonts w:hint="default"/>
        <w:lang w:val="ru-RU" w:eastAsia="en-US" w:bidi="ar-SA"/>
      </w:rPr>
    </w:lvl>
    <w:lvl w:ilvl="7" w:tplc="E6F6E95E">
      <w:numFmt w:val="bullet"/>
      <w:lvlText w:val="•"/>
      <w:lvlJc w:val="left"/>
      <w:pPr>
        <w:ind w:left="3474" w:hanging="303"/>
      </w:pPr>
      <w:rPr>
        <w:rFonts w:hint="default"/>
        <w:lang w:val="ru-RU" w:eastAsia="en-US" w:bidi="ar-SA"/>
      </w:rPr>
    </w:lvl>
    <w:lvl w:ilvl="8" w:tplc="57085976">
      <w:numFmt w:val="bullet"/>
      <w:lvlText w:val="•"/>
      <w:lvlJc w:val="left"/>
      <w:pPr>
        <w:ind w:left="3956" w:hanging="303"/>
      </w:pPr>
      <w:rPr>
        <w:rFonts w:hint="default"/>
        <w:lang w:val="ru-RU" w:eastAsia="en-US" w:bidi="ar-SA"/>
      </w:rPr>
    </w:lvl>
  </w:abstractNum>
  <w:abstractNum w:abstractNumId="1">
    <w:nsid w:val="1D686205"/>
    <w:multiLevelType w:val="hybridMultilevel"/>
    <w:tmpl w:val="29DAED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A8C6AC8"/>
    <w:multiLevelType w:val="hybridMultilevel"/>
    <w:tmpl w:val="375AC69C"/>
    <w:lvl w:ilvl="0" w:tplc="F4C61296">
      <w:start w:val="1"/>
      <w:numFmt w:val="decimal"/>
      <w:lvlText w:val="%1."/>
      <w:lvlJc w:val="left"/>
      <w:pPr>
        <w:ind w:left="1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70D65898">
      <w:numFmt w:val="bullet"/>
      <w:lvlText w:val="•"/>
      <w:lvlJc w:val="left"/>
      <w:pPr>
        <w:ind w:left="638" w:hanging="341"/>
      </w:pPr>
      <w:rPr>
        <w:rFonts w:hint="default"/>
        <w:lang w:val="ru-RU" w:eastAsia="en-US" w:bidi="ar-SA"/>
      </w:rPr>
    </w:lvl>
    <w:lvl w:ilvl="2" w:tplc="236C2D94">
      <w:numFmt w:val="bullet"/>
      <w:lvlText w:val="•"/>
      <w:lvlJc w:val="left"/>
      <w:pPr>
        <w:ind w:left="1177" w:hanging="341"/>
      </w:pPr>
      <w:rPr>
        <w:rFonts w:hint="default"/>
        <w:lang w:val="ru-RU" w:eastAsia="en-US" w:bidi="ar-SA"/>
      </w:rPr>
    </w:lvl>
    <w:lvl w:ilvl="3" w:tplc="ECEE06D0">
      <w:numFmt w:val="bullet"/>
      <w:lvlText w:val="•"/>
      <w:lvlJc w:val="left"/>
      <w:pPr>
        <w:ind w:left="1716" w:hanging="341"/>
      </w:pPr>
      <w:rPr>
        <w:rFonts w:hint="default"/>
        <w:lang w:val="ru-RU" w:eastAsia="en-US" w:bidi="ar-SA"/>
      </w:rPr>
    </w:lvl>
    <w:lvl w:ilvl="4" w:tplc="9B22D2A6">
      <w:numFmt w:val="bullet"/>
      <w:lvlText w:val="•"/>
      <w:lvlJc w:val="left"/>
      <w:pPr>
        <w:ind w:left="2254" w:hanging="341"/>
      </w:pPr>
      <w:rPr>
        <w:rFonts w:hint="default"/>
        <w:lang w:val="ru-RU" w:eastAsia="en-US" w:bidi="ar-SA"/>
      </w:rPr>
    </w:lvl>
    <w:lvl w:ilvl="5" w:tplc="DF5EA212">
      <w:numFmt w:val="bullet"/>
      <w:lvlText w:val="•"/>
      <w:lvlJc w:val="left"/>
      <w:pPr>
        <w:ind w:left="2793" w:hanging="341"/>
      </w:pPr>
      <w:rPr>
        <w:rFonts w:hint="default"/>
        <w:lang w:val="ru-RU" w:eastAsia="en-US" w:bidi="ar-SA"/>
      </w:rPr>
    </w:lvl>
    <w:lvl w:ilvl="6" w:tplc="2A321392">
      <w:numFmt w:val="bullet"/>
      <w:lvlText w:val="•"/>
      <w:lvlJc w:val="left"/>
      <w:pPr>
        <w:ind w:left="3332" w:hanging="341"/>
      </w:pPr>
      <w:rPr>
        <w:rFonts w:hint="default"/>
        <w:lang w:val="ru-RU" w:eastAsia="en-US" w:bidi="ar-SA"/>
      </w:rPr>
    </w:lvl>
    <w:lvl w:ilvl="7" w:tplc="1BBA26F0">
      <w:numFmt w:val="bullet"/>
      <w:lvlText w:val="•"/>
      <w:lvlJc w:val="left"/>
      <w:pPr>
        <w:ind w:left="3870" w:hanging="341"/>
      </w:pPr>
      <w:rPr>
        <w:rFonts w:hint="default"/>
        <w:lang w:val="ru-RU" w:eastAsia="en-US" w:bidi="ar-SA"/>
      </w:rPr>
    </w:lvl>
    <w:lvl w:ilvl="8" w:tplc="4A24BC36">
      <w:numFmt w:val="bullet"/>
      <w:lvlText w:val="•"/>
      <w:lvlJc w:val="left"/>
      <w:pPr>
        <w:ind w:left="4409" w:hanging="341"/>
      </w:pPr>
      <w:rPr>
        <w:rFonts w:hint="default"/>
        <w:lang w:val="ru-RU" w:eastAsia="en-US" w:bidi="ar-SA"/>
      </w:rPr>
    </w:lvl>
  </w:abstractNum>
  <w:abstractNum w:abstractNumId="3">
    <w:nsid w:val="2D3E4FA0"/>
    <w:multiLevelType w:val="hybridMultilevel"/>
    <w:tmpl w:val="FA122EDE"/>
    <w:lvl w:ilvl="0" w:tplc="66CE5D9C">
      <w:start w:val="1"/>
      <w:numFmt w:val="decimal"/>
      <w:lvlText w:val="%1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34BE32">
      <w:numFmt w:val="bullet"/>
      <w:lvlText w:val="•"/>
      <w:lvlJc w:val="left"/>
      <w:pPr>
        <w:ind w:left="627" w:hanging="252"/>
      </w:pPr>
      <w:rPr>
        <w:rFonts w:hint="default"/>
        <w:lang w:val="ru-RU" w:eastAsia="en-US" w:bidi="ar-SA"/>
      </w:rPr>
    </w:lvl>
    <w:lvl w:ilvl="2" w:tplc="0402394C">
      <w:numFmt w:val="bullet"/>
      <w:lvlText w:val="•"/>
      <w:lvlJc w:val="left"/>
      <w:pPr>
        <w:ind w:left="1155" w:hanging="252"/>
      </w:pPr>
      <w:rPr>
        <w:rFonts w:hint="default"/>
        <w:lang w:val="ru-RU" w:eastAsia="en-US" w:bidi="ar-SA"/>
      </w:rPr>
    </w:lvl>
    <w:lvl w:ilvl="3" w:tplc="7110DE60">
      <w:numFmt w:val="bullet"/>
      <w:lvlText w:val="•"/>
      <w:lvlJc w:val="left"/>
      <w:pPr>
        <w:ind w:left="1682" w:hanging="252"/>
      </w:pPr>
      <w:rPr>
        <w:rFonts w:hint="default"/>
        <w:lang w:val="ru-RU" w:eastAsia="en-US" w:bidi="ar-SA"/>
      </w:rPr>
    </w:lvl>
    <w:lvl w:ilvl="4" w:tplc="8F6C9706">
      <w:numFmt w:val="bullet"/>
      <w:lvlText w:val="•"/>
      <w:lvlJc w:val="left"/>
      <w:pPr>
        <w:ind w:left="2210" w:hanging="252"/>
      </w:pPr>
      <w:rPr>
        <w:rFonts w:hint="default"/>
        <w:lang w:val="ru-RU" w:eastAsia="en-US" w:bidi="ar-SA"/>
      </w:rPr>
    </w:lvl>
    <w:lvl w:ilvl="5" w:tplc="5784C422">
      <w:numFmt w:val="bullet"/>
      <w:lvlText w:val="•"/>
      <w:lvlJc w:val="left"/>
      <w:pPr>
        <w:ind w:left="2738" w:hanging="252"/>
      </w:pPr>
      <w:rPr>
        <w:rFonts w:hint="default"/>
        <w:lang w:val="ru-RU" w:eastAsia="en-US" w:bidi="ar-SA"/>
      </w:rPr>
    </w:lvl>
    <w:lvl w:ilvl="6" w:tplc="CBFABE0E">
      <w:numFmt w:val="bullet"/>
      <w:lvlText w:val="•"/>
      <w:lvlJc w:val="left"/>
      <w:pPr>
        <w:ind w:left="3265" w:hanging="252"/>
      </w:pPr>
      <w:rPr>
        <w:rFonts w:hint="default"/>
        <w:lang w:val="ru-RU" w:eastAsia="en-US" w:bidi="ar-SA"/>
      </w:rPr>
    </w:lvl>
    <w:lvl w:ilvl="7" w:tplc="B8C85238">
      <w:numFmt w:val="bullet"/>
      <w:lvlText w:val="•"/>
      <w:lvlJc w:val="left"/>
      <w:pPr>
        <w:ind w:left="3793" w:hanging="252"/>
      </w:pPr>
      <w:rPr>
        <w:rFonts w:hint="default"/>
        <w:lang w:val="ru-RU" w:eastAsia="en-US" w:bidi="ar-SA"/>
      </w:rPr>
    </w:lvl>
    <w:lvl w:ilvl="8" w:tplc="8ECA5FD8">
      <w:numFmt w:val="bullet"/>
      <w:lvlText w:val="•"/>
      <w:lvlJc w:val="left"/>
      <w:pPr>
        <w:ind w:left="4320" w:hanging="252"/>
      </w:pPr>
      <w:rPr>
        <w:rFonts w:hint="default"/>
        <w:lang w:val="ru-RU" w:eastAsia="en-US" w:bidi="ar-SA"/>
      </w:rPr>
    </w:lvl>
  </w:abstractNum>
  <w:abstractNum w:abstractNumId="4">
    <w:nsid w:val="33475F64"/>
    <w:multiLevelType w:val="hybridMultilevel"/>
    <w:tmpl w:val="8118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11C8D"/>
    <w:multiLevelType w:val="hybridMultilevel"/>
    <w:tmpl w:val="F42E2202"/>
    <w:lvl w:ilvl="0" w:tplc="28E8CA6C">
      <w:start w:val="1"/>
      <w:numFmt w:val="decimal"/>
      <w:lvlText w:val="%1."/>
      <w:lvlJc w:val="left"/>
      <w:pPr>
        <w:ind w:left="107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94750C">
      <w:numFmt w:val="bullet"/>
      <w:lvlText w:val="•"/>
      <w:lvlJc w:val="left"/>
      <w:pPr>
        <w:ind w:left="638" w:hanging="391"/>
      </w:pPr>
      <w:rPr>
        <w:rFonts w:hint="default"/>
        <w:lang w:val="ru-RU" w:eastAsia="en-US" w:bidi="ar-SA"/>
      </w:rPr>
    </w:lvl>
    <w:lvl w:ilvl="2" w:tplc="ACFCF040">
      <w:numFmt w:val="bullet"/>
      <w:lvlText w:val="•"/>
      <w:lvlJc w:val="left"/>
      <w:pPr>
        <w:ind w:left="1177" w:hanging="391"/>
      </w:pPr>
      <w:rPr>
        <w:rFonts w:hint="default"/>
        <w:lang w:val="ru-RU" w:eastAsia="en-US" w:bidi="ar-SA"/>
      </w:rPr>
    </w:lvl>
    <w:lvl w:ilvl="3" w:tplc="589E32FA">
      <w:numFmt w:val="bullet"/>
      <w:lvlText w:val="•"/>
      <w:lvlJc w:val="left"/>
      <w:pPr>
        <w:ind w:left="1716" w:hanging="391"/>
      </w:pPr>
      <w:rPr>
        <w:rFonts w:hint="default"/>
        <w:lang w:val="ru-RU" w:eastAsia="en-US" w:bidi="ar-SA"/>
      </w:rPr>
    </w:lvl>
    <w:lvl w:ilvl="4" w:tplc="EF506D50">
      <w:numFmt w:val="bullet"/>
      <w:lvlText w:val="•"/>
      <w:lvlJc w:val="left"/>
      <w:pPr>
        <w:ind w:left="2254" w:hanging="391"/>
      </w:pPr>
      <w:rPr>
        <w:rFonts w:hint="default"/>
        <w:lang w:val="ru-RU" w:eastAsia="en-US" w:bidi="ar-SA"/>
      </w:rPr>
    </w:lvl>
    <w:lvl w:ilvl="5" w:tplc="FAF644EA">
      <w:numFmt w:val="bullet"/>
      <w:lvlText w:val="•"/>
      <w:lvlJc w:val="left"/>
      <w:pPr>
        <w:ind w:left="2793" w:hanging="391"/>
      </w:pPr>
      <w:rPr>
        <w:rFonts w:hint="default"/>
        <w:lang w:val="ru-RU" w:eastAsia="en-US" w:bidi="ar-SA"/>
      </w:rPr>
    </w:lvl>
    <w:lvl w:ilvl="6" w:tplc="5B4AAF9A">
      <w:numFmt w:val="bullet"/>
      <w:lvlText w:val="•"/>
      <w:lvlJc w:val="left"/>
      <w:pPr>
        <w:ind w:left="3332" w:hanging="391"/>
      </w:pPr>
      <w:rPr>
        <w:rFonts w:hint="default"/>
        <w:lang w:val="ru-RU" w:eastAsia="en-US" w:bidi="ar-SA"/>
      </w:rPr>
    </w:lvl>
    <w:lvl w:ilvl="7" w:tplc="2A08B8AC">
      <w:numFmt w:val="bullet"/>
      <w:lvlText w:val="•"/>
      <w:lvlJc w:val="left"/>
      <w:pPr>
        <w:ind w:left="3870" w:hanging="391"/>
      </w:pPr>
      <w:rPr>
        <w:rFonts w:hint="default"/>
        <w:lang w:val="ru-RU" w:eastAsia="en-US" w:bidi="ar-SA"/>
      </w:rPr>
    </w:lvl>
    <w:lvl w:ilvl="8" w:tplc="28CA1CA2">
      <w:numFmt w:val="bullet"/>
      <w:lvlText w:val="•"/>
      <w:lvlJc w:val="left"/>
      <w:pPr>
        <w:ind w:left="4409" w:hanging="391"/>
      </w:pPr>
      <w:rPr>
        <w:rFonts w:hint="default"/>
        <w:lang w:val="ru-RU" w:eastAsia="en-US" w:bidi="ar-SA"/>
      </w:rPr>
    </w:lvl>
  </w:abstractNum>
  <w:abstractNum w:abstractNumId="6">
    <w:nsid w:val="40583496"/>
    <w:multiLevelType w:val="hybridMultilevel"/>
    <w:tmpl w:val="BF8876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A8C1907"/>
    <w:multiLevelType w:val="hybridMultilevel"/>
    <w:tmpl w:val="C742C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B03F5"/>
    <w:multiLevelType w:val="hybridMultilevel"/>
    <w:tmpl w:val="F5A2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721D2"/>
    <w:rsid w:val="000258A0"/>
    <w:rsid w:val="00074F60"/>
    <w:rsid w:val="0007767A"/>
    <w:rsid w:val="002748D1"/>
    <w:rsid w:val="00295FDA"/>
    <w:rsid w:val="003254D2"/>
    <w:rsid w:val="005667C2"/>
    <w:rsid w:val="008F0F3E"/>
    <w:rsid w:val="009E0CE7"/>
    <w:rsid w:val="00C721D2"/>
    <w:rsid w:val="00C972C5"/>
    <w:rsid w:val="00D80877"/>
    <w:rsid w:val="00DD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D2"/>
  </w:style>
  <w:style w:type="paragraph" w:styleId="2">
    <w:name w:val="heading 2"/>
    <w:basedOn w:val="a"/>
    <w:next w:val="a"/>
    <w:link w:val="20"/>
    <w:uiPriority w:val="9"/>
    <w:unhideWhenUsed/>
    <w:qFormat/>
    <w:rsid w:val="00C721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721D2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721D2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C721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1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721D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72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C72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74F6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80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0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1180</Words>
  <Characters>6728</Characters>
  <Application>Microsoft Office Word</Application>
  <DocSecurity>0</DocSecurity>
  <Lines>56</Lines>
  <Paragraphs>15</Paragraphs>
  <ScaleCrop>false</ScaleCrop>
  <Company>DG Win&amp;Soft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11</cp:revision>
  <dcterms:created xsi:type="dcterms:W3CDTF">2025-03-16T13:55:00Z</dcterms:created>
  <dcterms:modified xsi:type="dcterms:W3CDTF">2025-03-16T15:40:00Z</dcterms:modified>
</cp:coreProperties>
</file>